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467D" w:rsidRPr="00D64C83" w:rsidRDefault="00C52466" w:rsidP="00BA7A99">
      <w:pPr>
        <w:pStyle w:val="Nagwek1"/>
        <w:tabs>
          <w:tab w:val="left" w:pos="0"/>
          <w:tab w:val="left" w:pos="8931"/>
        </w:tabs>
        <w:ind w:left="3545"/>
        <w:jc w:val="left"/>
        <w:rPr>
          <w:szCs w:val="28"/>
        </w:rPr>
      </w:pPr>
      <w:r>
        <w:rPr>
          <w:bCs/>
          <w:sz w:val="20"/>
        </w:rPr>
        <w:tab/>
        <w:t xml:space="preserve">                                 </w:t>
      </w:r>
      <w:r w:rsidR="00BA7A99">
        <w:rPr>
          <w:bCs/>
          <w:sz w:val="20"/>
        </w:rPr>
        <w:t xml:space="preserve">                </w:t>
      </w:r>
      <w:r w:rsidR="006D467D" w:rsidRPr="00D64C83">
        <w:rPr>
          <w:szCs w:val="28"/>
        </w:rPr>
        <w:t>ZARZĄDZENIE</w:t>
      </w:r>
      <w:r w:rsidR="006D467D" w:rsidRPr="00D64C83">
        <w:rPr>
          <w:b w:val="0"/>
          <w:szCs w:val="28"/>
        </w:rPr>
        <w:t xml:space="preserve"> </w:t>
      </w:r>
      <w:r w:rsidR="006D467D" w:rsidRPr="00D64C83">
        <w:rPr>
          <w:szCs w:val="28"/>
        </w:rPr>
        <w:t xml:space="preserve">Nr: </w:t>
      </w:r>
      <w:r w:rsidR="006D467D">
        <w:rPr>
          <w:szCs w:val="28"/>
        </w:rPr>
        <w:t>39</w:t>
      </w:r>
      <w:r w:rsidR="006D467D" w:rsidRPr="00D64C83">
        <w:rPr>
          <w:szCs w:val="28"/>
        </w:rPr>
        <w:t>/1</w:t>
      </w:r>
      <w:r w:rsidR="006D467D">
        <w:rPr>
          <w:szCs w:val="28"/>
        </w:rPr>
        <w:t>5</w:t>
      </w:r>
      <w:r w:rsidR="006D467D" w:rsidRPr="00D64C83">
        <w:rPr>
          <w:szCs w:val="28"/>
        </w:rPr>
        <w:t xml:space="preserve">   </w:t>
      </w:r>
    </w:p>
    <w:p w:rsidR="006D467D" w:rsidRPr="00D64C83" w:rsidRDefault="00BA7A99" w:rsidP="006D467D">
      <w:pPr>
        <w:pStyle w:val="Nagwek1"/>
        <w:jc w:val="center"/>
        <w:rPr>
          <w:szCs w:val="28"/>
        </w:rPr>
      </w:pPr>
      <w:r>
        <w:rPr>
          <w:szCs w:val="28"/>
        </w:rPr>
        <w:t xml:space="preserve">              </w:t>
      </w:r>
      <w:r w:rsidR="006D467D" w:rsidRPr="00D64C83">
        <w:rPr>
          <w:szCs w:val="28"/>
        </w:rPr>
        <w:t>BURMISTRZA CZYŻEWA</w:t>
      </w:r>
    </w:p>
    <w:p w:rsidR="006D467D" w:rsidRPr="00BA7A99" w:rsidRDefault="006D467D" w:rsidP="006D467D">
      <w:pPr>
        <w:jc w:val="center"/>
        <w:rPr>
          <w:sz w:val="32"/>
        </w:rPr>
      </w:pPr>
      <w:r w:rsidRPr="00D64C83">
        <w:rPr>
          <w:b/>
          <w:sz w:val="28"/>
          <w:szCs w:val="28"/>
        </w:rPr>
        <w:t xml:space="preserve">  </w:t>
      </w:r>
      <w:r w:rsidR="00BA7A99">
        <w:rPr>
          <w:b/>
          <w:sz w:val="28"/>
          <w:szCs w:val="28"/>
        </w:rPr>
        <w:t xml:space="preserve">           </w:t>
      </w:r>
      <w:bookmarkStart w:id="0" w:name="_GoBack"/>
      <w:r w:rsidRPr="00BA7A99">
        <w:rPr>
          <w:sz w:val="28"/>
          <w:szCs w:val="28"/>
        </w:rPr>
        <w:t>z dnia 11 czerwca 2015</w:t>
      </w:r>
      <w:r w:rsidRPr="00BA7A99">
        <w:rPr>
          <w:sz w:val="32"/>
        </w:rPr>
        <w:t xml:space="preserve"> r.</w:t>
      </w:r>
    </w:p>
    <w:bookmarkEnd w:id="0"/>
    <w:p w:rsidR="006D467D" w:rsidRDefault="006D467D" w:rsidP="006D467D">
      <w:pPr>
        <w:rPr>
          <w:b/>
        </w:rPr>
      </w:pPr>
    </w:p>
    <w:p w:rsidR="006D467D" w:rsidRDefault="006D467D" w:rsidP="006D467D">
      <w:pPr>
        <w:rPr>
          <w:b/>
        </w:rPr>
      </w:pPr>
      <w:r w:rsidRPr="00D64C83">
        <w:rPr>
          <w:b/>
        </w:rPr>
        <w:t>w sprawie zmian w budżecie gminy na 201</w:t>
      </w:r>
      <w:r>
        <w:rPr>
          <w:b/>
        </w:rPr>
        <w:t>5</w:t>
      </w:r>
      <w:r w:rsidRPr="00D64C83">
        <w:rPr>
          <w:b/>
        </w:rPr>
        <w:t xml:space="preserve"> rok.</w:t>
      </w:r>
    </w:p>
    <w:p w:rsidR="006D467D" w:rsidRPr="00D64C83" w:rsidRDefault="006D467D" w:rsidP="006D467D">
      <w:pPr>
        <w:rPr>
          <w:b/>
        </w:rPr>
      </w:pPr>
    </w:p>
    <w:p w:rsidR="006D467D" w:rsidRPr="00DC69DB" w:rsidRDefault="006D467D" w:rsidP="006D467D">
      <w:pPr>
        <w:pStyle w:val="Tekstpodstawowy"/>
        <w:jc w:val="both"/>
        <w:rPr>
          <w:b/>
          <w:sz w:val="24"/>
          <w:szCs w:val="24"/>
        </w:rPr>
      </w:pPr>
      <w:r w:rsidRPr="00DC69DB">
        <w:rPr>
          <w:b/>
          <w:sz w:val="24"/>
          <w:szCs w:val="24"/>
        </w:rPr>
        <w:t xml:space="preserve">                    </w:t>
      </w:r>
      <w:r w:rsidRPr="00DC69DB">
        <w:rPr>
          <w:sz w:val="24"/>
          <w:szCs w:val="24"/>
        </w:rPr>
        <w:t>Na podstawie art. 257</w:t>
      </w:r>
      <w:r>
        <w:rPr>
          <w:sz w:val="24"/>
          <w:szCs w:val="24"/>
        </w:rPr>
        <w:t xml:space="preserve"> pkt.1 i 3</w:t>
      </w:r>
      <w:r w:rsidRPr="00DC69DB">
        <w:rPr>
          <w:sz w:val="24"/>
          <w:szCs w:val="24"/>
        </w:rPr>
        <w:t xml:space="preserve"> ustawy z dnia 27 sierpnia 2009 r. o finansach publicznych ( 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 xml:space="preserve">. </w:t>
      </w:r>
      <w:r w:rsidRPr="00DC69DB">
        <w:rPr>
          <w:sz w:val="24"/>
          <w:szCs w:val="24"/>
        </w:rPr>
        <w:t>Dz. U. z 20</w:t>
      </w:r>
      <w:r>
        <w:rPr>
          <w:sz w:val="24"/>
          <w:szCs w:val="24"/>
        </w:rPr>
        <w:t>13r. poz. 885, poz. 938, poz. 1646; z 2014r. poz. 379, poz. 911, poz.1146, poz.1626, poz.1877</w:t>
      </w:r>
      <w:r w:rsidRPr="00DC69DB">
        <w:rPr>
          <w:sz w:val="24"/>
          <w:szCs w:val="24"/>
        </w:rPr>
        <w:t xml:space="preserve">) oraz Uchwały Nr: </w:t>
      </w:r>
      <w:r>
        <w:rPr>
          <w:sz w:val="24"/>
          <w:szCs w:val="24"/>
        </w:rPr>
        <w:t>II</w:t>
      </w:r>
      <w:r w:rsidRPr="00DC69DB">
        <w:rPr>
          <w:sz w:val="24"/>
          <w:szCs w:val="24"/>
        </w:rPr>
        <w:t>/</w:t>
      </w:r>
      <w:r>
        <w:rPr>
          <w:sz w:val="24"/>
          <w:szCs w:val="24"/>
        </w:rPr>
        <w:t>12</w:t>
      </w:r>
      <w:r w:rsidRPr="00DC69DB">
        <w:rPr>
          <w:sz w:val="24"/>
          <w:szCs w:val="24"/>
        </w:rPr>
        <w:t>/1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Rady </w:t>
      </w:r>
      <w:r>
        <w:rPr>
          <w:sz w:val="24"/>
          <w:szCs w:val="24"/>
        </w:rPr>
        <w:t xml:space="preserve">Miejskiej w Czyżewie z dnia 22 grudnia </w:t>
      </w:r>
      <w:r w:rsidRPr="00DC69DB">
        <w:rPr>
          <w:sz w:val="24"/>
          <w:szCs w:val="24"/>
        </w:rPr>
        <w:t>201</w:t>
      </w:r>
      <w:r>
        <w:rPr>
          <w:sz w:val="24"/>
          <w:szCs w:val="24"/>
        </w:rPr>
        <w:t>4</w:t>
      </w:r>
      <w:r w:rsidRPr="00DC69DB">
        <w:rPr>
          <w:sz w:val="24"/>
          <w:szCs w:val="24"/>
        </w:rPr>
        <w:t xml:space="preserve"> roku w sprawie uchwalenia</w:t>
      </w:r>
      <w:r>
        <w:rPr>
          <w:sz w:val="24"/>
          <w:szCs w:val="24"/>
        </w:rPr>
        <w:t xml:space="preserve"> </w:t>
      </w:r>
      <w:r w:rsidRPr="00DC69DB">
        <w:rPr>
          <w:sz w:val="24"/>
          <w:szCs w:val="24"/>
        </w:rPr>
        <w:t>budżetu gminy Czyżew na 201</w:t>
      </w:r>
      <w:r>
        <w:rPr>
          <w:sz w:val="24"/>
          <w:szCs w:val="24"/>
        </w:rPr>
        <w:t>5</w:t>
      </w:r>
      <w:r w:rsidRPr="00DC69DB">
        <w:rPr>
          <w:sz w:val="24"/>
          <w:szCs w:val="24"/>
        </w:rPr>
        <w:t xml:space="preserve"> rok </w:t>
      </w:r>
      <w:r w:rsidRPr="00DC69DB">
        <w:rPr>
          <w:b/>
          <w:sz w:val="24"/>
          <w:szCs w:val="24"/>
        </w:rPr>
        <w:t>Burmistrz  zarządza, co  następuje  :</w:t>
      </w: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1</w:t>
      </w: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dochodów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12.700,00 zł,</w:t>
      </w: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1</w:t>
      </w: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2</w:t>
      </w: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Zwiększa się plan wydatków budżetowych o kwotę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12.700,00 zł,</w:t>
      </w: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D467D" w:rsidRDefault="006D467D" w:rsidP="006D467D">
      <w:pPr>
        <w:pStyle w:val="Tekstpodstawowy"/>
        <w:rPr>
          <w:sz w:val="24"/>
          <w:szCs w:val="24"/>
        </w:rPr>
      </w:pP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3</w:t>
      </w: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Dokonuje się zmiany - przeniesienia w planie wydatków budżetowych o kwotę 14.851,76 zł,</w:t>
      </w: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-zgodnie z załącznikiem nr: 2</w:t>
      </w:r>
    </w:p>
    <w:p w:rsidR="006D467D" w:rsidRDefault="006D467D" w:rsidP="006D467D">
      <w:pPr>
        <w:pStyle w:val="Tekstpodstawowy"/>
        <w:rPr>
          <w:sz w:val="24"/>
          <w:szCs w:val="24"/>
        </w:rPr>
      </w:pP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4</w:t>
      </w:r>
    </w:p>
    <w:p w:rsidR="006D467D" w:rsidRPr="006D1836" w:rsidRDefault="006D467D" w:rsidP="006D467D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>Budżet po dokonanych zmianach wynosi:</w:t>
      </w:r>
    </w:p>
    <w:p w:rsidR="006D467D" w:rsidRPr="006D1836" w:rsidRDefault="006D467D" w:rsidP="006D467D">
      <w:pPr>
        <w:pStyle w:val="Tekstpodstawowy"/>
        <w:spacing w:line="360" w:lineRule="auto"/>
        <w:rPr>
          <w:b/>
          <w:bCs/>
          <w:sz w:val="24"/>
          <w:szCs w:val="24"/>
        </w:rPr>
      </w:pPr>
      <w:r w:rsidRPr="006D1836">
        <w:rPr>
          <w:b/>
          <w:bCs/>
          <w:sz w:val="24"/>
          <w:szCs w:val="24"/>
        </w:rPr>
        <w:t xml:space="preserve"> 1.Plan dochodów budżetu gminy               - </w:t>
      </w:r>
      <w:r>
        <w:rPr>
          <w:b/>
          <w:bCs/>
          <w:sz w:val="24"/>
          <w:szCs w:val="24"/>
        </w:rPr>
        <w:tab/>
        <w:t xml:space="preserve">21.517.162,53 </w:t>
      </w:r>
      <w:r w:rsidRPr="006D1836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>,</w:t>
      </w:r>
      <w:r w:rsidRPr="006D1836">
        <w:rPr>
          <w:b/>
          <w:bCs/>
          <w:sz w:val="24"/>
          <w:szCs w:val="24"/>
        </w:rPr>
        <w:t xml:space="preserve">  z tego:</w:t>
      </w:r>
    </w:p>
    <w:p w:rsidR="006D467D" w:rsidRDefault="00C52466" w:rsidP="00C3253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bieżące w wysokości</w:t>
      </w:r>
      <w:r w:rsidR="006D467D">
        <w:rPr>
          <w:bCs/>
          <w:sz w:val="24"/>
          <w:szCs w:val="24"/>
        </w:rPr>
        <w:t>:</w:t>
      </w:r>
      <w:r w:rsidR="006D467D">
        <w:rPr>
          <w:bCs/>
          <w:sz w:val="24"/>
          <w:szCs w:val="24"/>
        </w:rPr>
        <w:tab/>
        <w:t xml:space="preserve">19.270.822,93 zł, </w:t>
      </w:r>
      <w:r w:rsidR="006D467D">
        <w:rPr>
          <w:bCs/>
          <w:sz w:val="24"/>
          <w:szCs w:val="24"/>
        </w:rPr>
        <w:tab/>
      </w:r>
    </w:p>
    <w:p w:rsidR="006D467D" w:rsidRPr="006D1836" w:rsidRDefault="006D467D" w:rsidP="00C3253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majątkowe w wysokości:</w:t>
      </w:r>
      <w:r>
        <w:rPr>
          <w:bCs/>
          <w:sz w:val="24"/>
          <w:szCs w:val="24"/>
        </w:rPr>
        <w:tab/>
        <w:t xml:space="preserve">  2.246.339,60 zł,</w:t>
      </w:r>
    </w:p>
    <w:p w:rsidR="006D467D" w:rsidRPr="006D1836" w:rsidRDefault="006D467D" w:rsidP="006D467D">
      <w:pPr>
        <w:pStyle w:val="Tekstpodstawowy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2.Plan wydatków budżetu gminy</w:t>
      </w:r>
      <w:r w:rsidRPr="006D1836">
        <w:rPr>
          <w:b/>
          <w:bCs/>
          <w:sz w:val="24"/>
          <w:szCs w:val="24"/>
        </w:rPr>
        <w:t xml:space="preserve">            </w:t>
      </w:r>
      <w:r>
        <w:rPr>
          <w:b/>
          <w:bCs/>
          <w:sz w:val="24"/>
          <w:szCs w:val="24"/>
        </w:rPr>
        <w:t xml:space="preserve">   -          22.331.162,53</w:t>
      </w:r>
      <w:r w:rsidRPr="006D1836">
        <w:rPr>
          <w:b/>
          <w:bCs/>
          <w:sz w:val="24"/>
          <w:szCs w:val="24"/>
        </w:rPr>
        <w:t xml:space="preserve"> zł</w:t>
      </w:r>
      <w:r>
        <w:rPr>
          <w:b/>
          <w:bCs/>
          <w:sz w:val="24"/>
          <w:szCs w:val="24"/>
        </w:rPr>
        <w:t>, z tego:</w:t>
      </w:r>
    </w:p>
    <w:p w:rsidR="006D467D" w:rsidRDefault="006D467D" w:rsidP="00C3253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 w:rsidRPr="006D1836">
        <w:rPr>
          <w:bCs/>
          <w:sz w:val="24"/>
          <w:szCs w:val="24"/>
        </w:rPr>
        <w:t xml:space="preserve">bieżące w wysokości </w:t>
      </w:r>
      <w:r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ab/>
        <w:t xml:space="preserve"> 16.725.332,08 zł,</w:t>
      </w:r>
    </w:p>
    <w:p w:rsidR="006D467D" w:rsidRPr="006D1836" w:rsidRDefault="006D467D" w:rsidP="00C32530">
      <w:pPr>
        <w:pStyle w:val="Tekstpodstawowy"/>
        <w:numPr>
          <w:ilvl w:val="0"/>
          <w:numId w:val="19"/>
        </w:numPr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majątkowe w wysokości : </w:t>
      </w:r>
      <w:r>
        <w:rPr>
          <w:bCs/>
          <w:sz w:val="24"/>
          <w:szCs w:val="24"/>
        </w:rPr>
        <w:tab/>
        <w:t xml:space="preserve">   5.605.830,45 zł,</w:t>
      </w: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  <w:r w:rsidRPr="00FF1896">
        <w:rPr>
          <w:sz w:val="24"/>
          <w:szCs w:val="24"/>
        </w:rPr>
        <w:t xml:space="preserve">§  </w:t>
      </w:r>
      <w:r>
        <w:rPr>
          <w:sz w:val="24"/>
          <w:szCs w:val="24"/>
        </w:rPr>
        <w:t>5</w:t>
      </w:r>
    </w:p>
    <w:p w:rsidR="006D467D" w:rsidRDefault="006D467D" w:rsidP="006D467D">
      <w:pPr>
        <w:pStyle w:val="Tekstpodstawowy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Uzasadnienie dokonanych zmian w budżecie zawarto w załączniku nr: 3.</w:t>
      </w: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  <w:r>
        <w:rPr>
          <w:sz w:val="24"/>
          <w:szCs w:val="24"/>
        </w:rPr>
        <w:t>§ 6</w:t>
      </w:r>
    </w:p>
    <w:p w:rsidR="006D467D" w:rsidRDefault="006D467D" w:rsidP="006D467D">
      <w:pPr>
        <w:pStyle w:val="Tekstpodstawowy"/>
        <w:jc w:val="center"/>
        <w:rPr>
          <w:sz w:val="24"/>
          <w:szCs w:val="24"/>
        </w:rPr>
      </w:pP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 xml:space="preserve">Zarządzenie wchodzi w życie z dniem podjęcia </w:t>
      </w:r>
    </w:p>
    <w:p w:rsidR="006D467D" w:rsidRDefault="006D467D" w:rsidP="006D467D">
      <w:pPr>
        <w:pStyle w:val="Tekstpodstawowy"/>
        <w:rPr>
          <w:sz w:val="24"/>
          <w:szCs w:val="24"/>
        </w:rPr>
      </w:pPr>
    </w:p>
    <w:p w:rsidR="006D467D" w:rsidRDefault="006D467D" w:rsidP="006D467D">
      <w:pPr>
        <w:pStyle w:val="Tekstpodstawowy"/>
        <w:rPr>
          <w:sz w:val="24"/>
          <w:szCs w:val="24"/>
        </w:rPr>
      </w:pPr>
      <w:r>
        <w:rPr>
          <w:sz w:val="24"/>
          <w:szCs w:val="24"/>
        </w:rPr>
        <w:t>.</w:t>
      </w: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6D467D" w:rsidRDefault="006D467D" w:rsidP="006D467D">
      <w:pPr>
        <w:ind w:left="4248" w:firstLine="708"/>
        <w:rPr>
          <w:sz w:val="20"/>
          <w:szCs w:val="20"/>
        </w:rPr>
      </w:pPr>
    </w:p>
    <w:p w:rsidR="00C52466" w:rsidRDefault="00C52466" w:rsidP="00C52466">
      <w:pPr>
        <w:rPr>
          <w:sz w:val="20"/>
          <w:szCs w:val="20"/>
        </w:rPr>
        <w:sectPr w:rsidR="00C52466">
          <w:footerReference w:type="default" r:id="rId7"/>
          <w:pgSz w:w="11906" w:h="16838"/>
          <w:pgMar w:top="1417" w:right="1417" w:bottom="1417" w:left="1417" w:header="708" w:footer="708" w:gutter="0"/>
          <w:cols w:space="708"/>
        </w:sectPr>
      </w:pPr>
    </w:p>
    <w:tbl>
      <w:tblPr>
        <w:tblW w:w="1691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"/>
        <w:gridCol w:w="496"/>
        <w:gridCol w:w="754"/>
        <w:gridCol w:w="171"/>
        <w:gridCol w:w="171"/>
        <w:gridCol w:w="172"/>
        <w:gridCol w:w="255"/>
        <w:gridCol w:w="255"/>
        <w:gridCol w:w="828"/>
        <w:gridCol w:w="2609"/>
        <w:gridCol w:w="160"/>
        <w:gridCol w:w="974"/>
        <w:gridCol w:w="1985"/>
        <w:gridCol w:w="1559"/>
        <w:gridCol w:w="1843"/>
        <w:gridCol w:w="285"/>
        <w:gridCol w:w="302"/>
        <w:gridCol w:w="650"/>
        <w:gridCol w:w="160"/>
        <w:gridCol w:w="2914"/>
        <w:gridCol w:w="197"/>
      </w:tblGrid>
      <w:tr w:rsidR="00247CFB" w:rsidTr="00E44F5C">
        <w:trPr>
          <w:trHeight w:val="64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34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247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06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47CFB" w:rsidRDefault="00247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</w:t>
            </w:r>
            <w:r w:rsidR="00E44F5C"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r w:rsidR="00C52466"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1 do Zarządzenia Nr: 39/15 </w:t>
            </w:r>
          </w:p>
          <w:p w:rsidR="00247CFB" w:rsidRDefault="00247C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E44F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52466">
              <w:rPr>
                <w:rFonts w:ascii="Arial" w:hAnsi="Arial" w:cs="Arial"/>
                <w:color w:val="000000"/>
                <w:sz w:val="20"/>
                <w:szCs w:val="20"/>
              </w:rPr>
              <w:t>Burmistrza Czyżewa z dnia 11 czerwca 2015</w:t>
            </w:r>
            <w:r w:rsidR="00E44F5C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52466">
              <w:rPr>
                <w:rFonts w:ascii="Arial" w:hAnsi="Arial" w:cs="Arial"/>
                <w:color w:val="000000"/>
                <w:sz w:val="20"/>
                <w:szCs w:val="20"/>
              </w:rPr>
              <w:t xml:space="preserve">r. </w:t>
            </w:r>
          </w:p>
          <w:p w:rsidR="00C52466" w:rsidRDefault="00247CFB" w:rsidP="00E44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                                                     </w:t>
            </w:r>
            <w:r w:rsidR="004E5CDD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52466">
              <w:rPr>
                <w:rFonts w:ascii="Arial" w:hAnsi="Arial" w:cs="Arial"/>
                <w:color w:val="000000"/>
                <w:sz w:val="20"/>
                <w:szCs w:val="20"/>
              </w:rPr>
              <w:t xml:space="preserve">w sprawie zmian w budżecie gminy Czyżew na 2015 rok </w:t>
            </w:r>
          </w:p>
        </w:tc>
        <w:tc>
          <w:tcPr>
            <w:tcW w:w="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C52466" w:rsidTr="00E44F5C">
        <w:trPr>
          <w:gridAfter w:val="2"/>
          <w:wAfter w:w="3111" w:type="dxa"/>
          <w:trHeight w:val="615"/>
        </w:trPr>
        <w:tc>
          <w:tcPr>
            <w:tcW w:w="1268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DOCHODÓW BUDŻETOWYCH NA  2015 ROK</w:t>
            </w:r>
          </w:p>
        </w:tc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 złotych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24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z JST</w:t>
            </w:r>
          </w:p>
        </w:tc>
        <w:tc>
          <w:tcPr>
            <w:tcW w:w="9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2466" w:rsidTr="00E44F5C">
        <w:trPr>
          <w:gridAfter w:val="6"/>
          <w:wAfter w:w="4508" w:type="dxa"/>
          <w:trHeight w:val="69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C52466" w:rsidTr="00E44F5C">
        <w:trPr>
          <w:gridAfter w:val="6"/>
          <w:wAfter w:w="4508" w:type="dxa"/>
          <w:trHeight w:val="233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247CFB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630 000,00</w:t>
            </w:r>
          </w:p>
        </w:tc>
      </w:tr>
      <w:tr w:rsidR="00247CFB" w:rsidTr="00E44F5C">
        <w:trPr>
          <w:gridAfter w:val="6"/>
          <w:wAfter w:w="4508" w:type="dxa"/>
          <w:trHeight w:val="574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C52466" w:rsidTr="00E44F5C">
        <w:trPr>
          <w:gridAfter w:val="6"/>
          <w:wAfter w:w="4508" w:type="dxa"/>
          <w:trHeight w:val="345"/>
        </w:trPr>
        <w:tc>
          <w:tcPr>
            <w:tcW w:w="124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Własne</w:t>
            </w:r>
          </w:p>
        </w:tc>
        <w:tc>
          <w:tcPr>
            <w:tcW w:w="9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2466" w:rsidTr="00E44F5C">
        <w:trPr>
          <w:gridAfter w:val="6"/>
          <w:wAfter w:w="4508" w:type="dxa"/>
          <w:trHeight w:val="69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C52466" w:rsidTr="00E44F5C">
        <w:trPr>
          <w:gridAfter w:val="6"/>
          <w:wAfter w:w="4508" w:type="dxa"/>
          <w:trHeight w:val="233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C52466" w:rsidTr="00E44F5C">
        <w:trPr>
          <w:gridAfter w:val="6"/>
          <w:wAfter w:w="4508" w:type="dxa"/>
          <w:trHeight w:val="510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Pomoc społeczna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195 000,00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207 700,00</w:t>
            </w:r>
          </w:p>
        </w:tc>
      </w:tr>
      <w:tr w:rsidR="00C52466" w:rsidTr="00E44F5C">
        <w:trPr>
          <w:gridAfter w:val="6"/>
          <w:wAfter w:w="4508" w:type="dxa"/>
          <w:trHeight w:val="574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85295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Pozostała działalność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39 700,00</w:t>
            </w:r>
          </w:p>
        </w:tc>
      </w:tr>
      <w:tr w:rsidR="00C52466" w:rsidTr="00E44F5C">
        <w:trPr>
          <w:gridAfter w:val="6"/>
          <w:wAfter w:w="4508" w:type="dxa"/>
          <w:trHeight w:val="574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C52466" w:rsidTr="00E44F5C">
        <w:trPr>
          <w:gridAfter w:val="6"/>
          <w:wAfter w:w="4508" w:type="dxa"/>
          <w:trHeight w:val="46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2030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Dotacje celowe otrzymane z budżetu państwa na realizację własnych zadań bieżących gmin (związków gmin)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27 000,00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12 700,00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39 700,00</w:t>
            </w:r>
          </w:p>
        </w:tc>
      </w:tr>
      <w:tr w:rsidR="00247CFB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17 369 355,40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17 382 055,40</w:t>
            </w:r>
          </w:p>
        </w:tc>
      </w:tr>
      <w:tr w:rsidR="00247CFB" w:rsidTr="00E44F5C">
        <w:trPr>
          <w:gridAfter w:val="6"/>
          <w:wAfter w:w="4508" w:type="dxa"/>
          <w:trHeight w:val="88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4 997,49</w:t>
            </w:r>
          </w:p>
        </w:tc>
      </w:tr>
      <w:tr w:rsidR="00C52466" w:rsidTr="00E44F5C">
        <w:trPr>
          <w:gridAfter w:val="6"/>
          <w:wAfter w:w="4508" w:type="dxa"/>
          <w:trHeight w:val="450"/>
        </w:trPr>
        <w:tc>
          <w:tcPr>
            <w:tcW w:w="124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C52466" w:rsidTr="00E44F5C">
        <w:trPr>
          <w:gridAfter w:val="6"/>
          <w:wAfter w:w="4508" w:type="dxa"/>
          <w:trHeight w:val="55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122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</w:tr>
      <w:tr w:rsidR="00247CFB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majątkowe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1 616 339,60</w:t>
            </w:r>
          </w:p>
        </w:tc>
      </w:tr>
      <w:tr w:rsidR="00247CFB" w:rsidTr="00E44F5C">
        <w:trPr>
          <w:gridAfter w:val="6"/>
          <w:wAfter w:w="4508" w:type="dxa"/>
          <w:trHeight w:val="73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393 639,60</w:t>
            </w: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4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Rodzaj zadania:</w:t>
            </w:r>
          </w:p>
        </w:tc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Zlecone</w:t>
            </w:r>
          </w:p>
        </w:tc>
        <w:tc>
          <w:tcPr>
            <w:tcW w:w="91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52466" w:rsidTr="00E44F5C">
        <w:trPr>
          <w:gridAfter w:val="6"/>
          <w:wAfter w:w="4508" w:type="dxa"/>
          <w:trHeight w:val="69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Dział</w:t>
            </w:r>
          </w:p>
        </w:tc>
        <w:tc>
          <w:tcPr>
            <w:tcW w:w="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Rozdział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§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Nazwa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Plan przed zmianą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Zmniejszenie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Zwiększenie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Plan po zmianach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br/>
              <w:t>(5+6+7)</w:t>
            </w:r>
          </w:p>
        </w:tc>
      </w:tr>
      <w:tr w:rsidR="00C52466" w:rsidTr="00E44F5C">
        <w:trPr>
          <w:gridAfter w:val="6"/>
          <w:wAfter w:w="4508" w:type="dxa"/>
          <w:trHeight w:val="233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1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2</w:t>
            </w:r>
          </w:p>
        </w:tc>
        <w:tc>
          <w:tcPr>
            <w:tcW w:w="51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3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8</w:t>
            </w:r>
          </w:p>
        </w:tc>
      </w:tr>
      <w:tr w:rsidR="00C52466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  <w:tc>
          <w:tcPr>
            <w:tcW w:w="12232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</w:tr>
      <w:tr w:rsidR="00247CFB" w:rsidTr="00E44F5C">
        <w:trPr>
          <w:gridAfter w:val="6"/>
          <w:wAfter w:w="4508" w:type="dxa"/>
          <w:trHeight w:val="278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bieżące</w:t>
            </w:r>
          </w:p>
        </w:tc>
        <w:tc>
          <w:tcPr>
            <w:tcW w:w="343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razem: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1 888 767,53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1 888 767,53</w:t>
            </w:r>
          </w:p>
        </w:tc>
      </w:tr>
      <w:tr w:rsidR="00247CFB" w:rsidTr="00E44F5C">
        <w:trPr>
          <w:gridAfter w:val="6"/>
          <w:wAfter w:w="4508" w:type="dxa"/>
          <w:trHeight w:val="574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0,00</w:t>
            </w:r>
          </w:p>
        </w:tc>
      </w:tr>
      <w:tr w:rsidR="00C52466" w:rsidTr="00E44F5C">
        <w:trPr>
          <w:gridAfter w:val="6"/>
          <w:wAfter w:w="4508" w:type="dxa"/>
          <w:trHeight w:val="233"/>
        </w:trPr>
        <w:tc>
          <w:tcPr>
            <w:tcW w:w="1240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color w:val="000000"/>
                <w:sz w:val="14"/>
                <w:szCs w:val="14"/>
              </w:rPr>
            </w:pPr>
          </w:p>
        </w:tc>
      </w:tr>
      <w:tr w:rsidR="00247CFB" w:rsidTr="00E44F5C">
        <w:trPr>
          <w:gridAfter w:val="6"/>
          <w:wAfter w:w="4508" w:type="dxa"/>
          <w:trHeight w:val="43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rPr>
                <w:sz w:val="20"/>
                <w:szCs w:val="20"/>
              </w:rPr>
            </w:pPr>
          </w:p>
        </w:tc>
        <w:tc>
          <w:tcPr>
            <w:tcW w:w="571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Ogółem: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21 504 462,53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12 700,00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21 517 162,53</w:t>
            </w:r>
          </w:p>
        </w:tc>
      </w:tr>
      <w:tr w:rsidR="00247CFB" w:rsidTr="00E44F5C">
        <w:trPr>
          <w:gridAfter w:val="6"/>
          <w:wAfter w:w="4508" w:type="dxa"/>
          <w:trHeight w:val="825"/>
        </w:trPr>
        <w:tc>
          <w:tcPr>
            <w:tcW w:w="1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47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 xml:space="preserve">w tym z tytułu dotacji i środków na finansowanie wydatków na realizację zadań finansowanych z udziałem środków, o których mowa w art. 5 ust. 1 pkt 2 i 3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0,00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C52466" w:rsidRDefault="00C52466">
            <w:pPr>
              <w:jc w:val="right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398 637,09</w:t>
            </w:r>
          </w:p>
        </w:tc>
      </w:tr>
    </w:tbl>
    <w:p w:rsidR="006D467D" w:rsidRDefault="006D467D" w:rsidP="00C52466">
      <w:pPr>
        <w:rPr>
          <w:sz w:val="20"/>
          <w:szCs w:val="20"/>
        </w:rPr>
      </w:pPr>
    </w:p>
    <w:p w:rsidR="00C52466" w:rsidRPr="00E44F5C" w:rsidRDefault="00C52466" w:rsidP="00C52466">
      <w:pPr>
        <w:rPr>
          <w:b/>
          <w:color w:val="FF0000"/>
          <w:sz w:val="20"/>
          <w:szCs w:val="20"/>
        </w:rPr>
      </w:pPr>
    </w:p>
    <w:p w:rsidR="00E44F5C" w:rsidRPr="00E44F5C" w:rsidRDefault="00E44F5C" w:rsidP="00E44F5C">
      <w:pPr>
        <w:ind w:left="8508" w:firstLine="709"/>
        <w:rPr>
          <w:b/>
          <w:color w:val="FF0000"/>
          <w:sz w:val="20"/>
          <w:szCs w:val="20"/>
        </w:rPr>
      </w:pPr>
      <w:r w:rsidRPr="00E44F5C">
        <w:rPr>
          <w:b/>
          <w:color w:val="FF0000"/>
          <w:sz w:val="20"/>
          <w:szCs w:val="20"/>
        </w:rPr>
        <w:t>BURMISTRZ</w:t>
      </w:r>
    </w:p>
    <w:p w:rsidR="00E44F5C" w:rsidRPr="00E44F5C" w:rsidRDefault="00E44F5C" w:rsidP="00E44F5C">
      <w:pPr>
        <w:ind w:left="8508" w:firstLine="709"/>
        <w:rPr>
          <w:b/>
          <w:color w:val="FF0000"/>
          <w:sz w:val="20"/>
          <w:szCs w:val="20"/>
        </w:rPr>
      </w:pPr>
      <w:r w:rsidRPr="00E44F5C">
        <w:rPr>
          <w:b/>
          <w:color w:val="FF0000"/>
          <w:sz w:val="20"/>
          <w:szCs w:val="20"/>
        </w:rPr>
        <w:t>Anna Bogucka</w:t>
      </w:r>
    </w:p>
    <w:p w:rsidR="00E44F5C" w:rsidRDefault="00E44F5C" w:rsidP="00E44F5C">
      <w:pPr>
        <w:rPr>
          <w:sz w:val="20"/>
          <w:szCs w:val="20"/>
        </w:rPr>
      </w:pPr>
    </w:p>
    <w:p w:rsidR="00E44F5C" w:rsidRDefault="00E44F5C" w:rsidP="00E44F5C">
      <w:pPr>
        <w:rPr>
          <w:sz w:val="20"/>
          <w:szCs w:val="20"/>
        </w:rPr>
      </w:pPr>
    </w:p>
    <w:tbl>
      <w:tblPr>
        <w:tblW w:w="5087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90"/>
        <w:gridCol w:w="184"/>
        <w:gridCol w:w="524"/>
        <w:gridCol w:w="363"/>
        <w:gridCol w:w="440"/>
        <w:gridCol w:w="443"/>
        <w:gridCol w:w="719"/>
        <w:gridCol w:w="222"/>
        <w:gridCol w:w="538"/>
        <w:gridCol w:w="705"/>
        <w:gridCol w:w="996"/>
        <w:gridCol w:w="837"/>
        <w:gridCol w:w="1131"/>
        <w:gridCol w:w="817"/>
        <w:gridCol w:w="1022"/>
        <w:gridCol w:w="1045"/>
        <w:gridCol w:w="564"/>
        <w:gridCol w:w="495"/>
        <w:gridCol w:w="616"/>
        <w:gridCol w:w="708"/>
        <w:gridCol w:w="702"/>
        <w:gridCol w:w="547"/>
        <w:gridCol w:w="420"/>
      </w:tblGrid>
      <w:tr w:rsidR="00E44F5C" w:rsidTr="00E44F5C">
        <w:trPr>
          <w:trHeight w:val="79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2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3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2128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Załącznik  nr: 2 do Zarządzenia Nr: 39/15 Burmistrza Czyżewa z dnia 11 czerwca 2015r. w sprawie zmian w budżecie gminy Czyżew na 2015 rok </w:t>
            </w:r>
          </w:p>
        </w:tc>
      </w:tr>
      <w:tr w:rsidR="00E44F5C" w:rsidTr="00E44F5C">
        <w:trPr>
          <w:trHeight w:val="40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605" w:type="pct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WYDATKÓW BUDŻETOWYCH NA  2015 ROK</w:t>
            </w:r>
          </w:p>
        </w:tc>
        <w:tc>
          <w:tcPr>
            <w:tcW w:w="19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4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</w:tr>
      <w:tr w:rsidR="00E44F5C" w:rsidTr="00E44F5C">
        <w:trPr>
          <w:trHeight w:val="308"/>
        </w:trPr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Poroz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. z JST</w:t>
            </w:r>
          </w:p>
        </w:tc>
        <w:tc>
          <w:tcPr>
            <w:tcW w:w="387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6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68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44F5C" w:rsidTr="00E44F5C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39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2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E44F5C" w:rsidTr="00E44F5C">
        <w:trPr>
          <w:trHeight w:val="53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9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E44F5C" w:rsidTr="00E44F5C">
        <w:trPr>
          <w:trHeight w:val="12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53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129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74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750 000,00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308"/>
        </w:trPr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Własne</w:t>
            </w:r>
          </w:p>
        </w:tc>
        <w:tc>
          <w:tcPr>
            <w:tcW w:w="387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6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68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44F5C" w:rsidTr="00E44F5C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39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2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E44F5C" w:rsidTr="00E44F5C">
        <w:trPr>
          <w:trHeight w:val="53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9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E44F5C" w:rsidTr="00E44F5C">
        <w:trPr>
          <w:trHeight w:val="12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53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132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Pomoc społeczna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512 200,00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512 200,00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335 700,00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206 800,00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128 900,00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176 500,00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524 900,00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524 900,00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335 700,00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206 800,00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128 900,00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189 200,00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85295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47 000,00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59 700,00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59 700,00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3110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Świadczenia społeczne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45 000,00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57 700,00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Gospodarka komunalna i ochrona środowiska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1 659 904,00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1 509 904,00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1 508 204,00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361 200,00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1 147 004,00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1 659 904,00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1 509 904,00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1 508 204,00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367 200,00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1 141 004,00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150 000,00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90095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216 100,00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116 100,00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116 100,00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113 500,00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216 100,00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116 100,00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116 100,00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107 500,00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4170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bezosobowe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8 600,00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102 500,00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102 500,00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102 500,00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102 500,00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96 500,00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Kultura i ochrona dziedzictwa narodowego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679 694,00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459 694,00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679 694,00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459 694,00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390 000,00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220 000,00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92109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Domy i ośrodki kultury, świetlice i kluby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265 000,00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334 694,00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69 694,00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26 600,00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43 094,00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265 000,00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4260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energii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10 000,00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14 000,00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4360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Opłaty z tytułu zakupu usług telekomunikacyjnych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19 679 695,00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14 823 864,55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8 328 345,87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5 209 138,28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790 501,00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-12 000,00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24 700,00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24 700,00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12 000,00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6 000,00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12 700,00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19 692 395,00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14 836 564,55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13 537 484,15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8 334 345,87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5 203 138,28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475 000,00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803 201,00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5 879,40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15 000,00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4 855 830,45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133 230,45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308"/>
        </w:trPr>
        <w:tc>
          <w:tcPr>
            <w:tcW w:w="12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52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color w:val="000000"/>
                <w:sz w:val="14"/>
                <w:szCs w:val="14"/>
              </w:rPr>
              <w:t>Rodzaj zadania:</w:t>
            </w: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Zlecone</w:t>
            </w:r>
          </w:p>
        </w:tc>
        <w:tc>
          <w:tcPr>
            <w:tcW w:w="3873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rPr>
                <w:sz w:val="20"/>
                <w:szCs w:val="2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Dział</w:t>
            </w:r>
          </w:p>
        </w:tc>
        <w:tc>
          <w:tcPr>
            <w:tcW w:w="18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Rozdział</w:t>
            </w:r>
          </w:p>
        </w:tc>
        <w:tc>
          <w:tcPr>
            <w:tcW w:w="682" w:type="pct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Nazwa</w:t>
            </w:r>
          </w:p>
        </w:tc>
        <w:tc>
          <w:tcPr>
            <w:tcW w:w="263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Plan</w:t>
            </w:r>
          </w:p>
        </w:tc>
        <w:tc>
          <w:tcPr>
            <w:tcW w:w="3687" w:type="pct"/>
            <w:gridSpan w:val="1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</w:t>
            </w:r>
          </w:p>
        </w:tc>
      </w:tr>
      <w:tr w:rsidR="00E44F5C" w:rsidTr="00E44F5C">
        <w:trPr>
          <w:trHeight w:val="255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bieżące</w:t>
            </w:r>
          </w:p>
        </w:tc>
        <w:tc>
          <w:tcPr>
            <w:tcW w:w="2399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1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majątkowe</w:t>
            </w:r>
          </w:p>
        </w:tc>
        <w:tc>
          <w:tcPr>
            <w:tcW w:w="828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</w:tr>
      <w:tr w:rsidR="00E44F5C" w:rsidTr="00E44F5C">
        <w:trPr>
          <w:trHeight w:val="53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399" w:type="pct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inwestycje i zakupy inwestycyjne</w:t>
            </w: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 tym: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zakup i objęcie akcji i udziałów oraz wniesienie wkładów do spółek prawa handlowego.</w:t>
            </w:r>
          </w:p>
        </w:tc>
      </w:tr>
      <w:tr w:rsidR="00E44F5C" w:rsidTr="00E44F5C">
        <w:trPr>
          <w:trHeight w:val="12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wydatki 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jednostek</w:t>
            </w:r>
            <w:r>
              <w:rPr>
                <w:rFonts w:ascii="Arial" w:hAnsi="Arial" w:cs="Arial"/>
                <w:color w:val="000000"/>
                <w:sz w:val="10"/>
                <w:szCs w:val="10"/>
              </w:rPr>
              <w:br/>
              <w:t>budżetowych,</w:t>
            </w:r>
          </w:p>
        </w:tc>
        <w:tc>
          <w:tcPr>
            <w:tcW w:w="684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 tego:</w:t>
            </w:r>
          </w:p>
        </w:tc>
        <w:tc>
          <w:tcPr>
            <w:tcW w:w="284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dotacje na zadania bieżące</w:t>
            </w:r>
          </w:p>
        </w:tc>
        <w:tc>
          <w:tcPr>
            <w:tcW w:w="355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świadczenia na rzecz osób fizycznych;</w:t>
            </w:r>
          </w:p>
        </w:tc>
        <w:tc>
          <w:tcPr>
            <w:tcW w:w="363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na programy finansowane z udziałem środków, o których mowa w art. 5 ust. 1 pkt 2 i 3</w:t>
            </w:r>
          </w:p>
        </w:tc>
        <w:tc>
          <w:tcPr>
            <w:tcW w:w="196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wypłaty z tytułu poręczeń i gwarancji </w:t>
            </w:r>
          </w:p>
        </w:tc>
        <w:tc>
          <w:tcPr>
            <w:tcW w:w="17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 xml:space="preserve">obsługa długu </w:t>
            </w: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53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4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na programy finansowane z udziałem środków, o których mowa w art. 5 ust. 1 pkt 2 i 3,</w:t>
            </w: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1170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682" w:type="pct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63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wynagrodzenia i składki od nich naliczane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wydatki związane z realizacją ich statutowych zadań;</w:t>
            </w:r>
          </w:p>
        </w:tc>
        <w:tc>
          <w:tcPr>
            <w:tcW w:w="2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63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9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7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1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6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</w:t>
            </w:r>
          </w:p>
        </w:tc>
        <w:tc>
          <w:tcPr>
            <w:tcW w:w="18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2</w:t>
            </w:r>
          </w:p>
        </w:tc>
        <w:tc>
          <w:tcPr>
            <w:tcW w:w="682" w:type="pct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5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7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11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12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14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15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16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17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>
              <w:rPr>
                <w:rFonts w:ascii="Arial" w:hAnsi="Arial" w:cs="Arial"/>
                <w:color w:val="000000"/>
                <w:sz w:val="12"/>
                <w:szCs w:val="12"/>
              </w:rPr>
              <w:t>18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</w:t>
            </w:r>
          </w:p>
        </w:tc>
        <w:tc>
          <w:tcPr>
            <w:tcW w:w="182" w:type="pct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Rolnictwo i łowiectwo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4 023,66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482 194,87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01095</w:t>
            </w:r>
          </w:p>
        </w:tc>
        <w:tc>
          <w:tcPr>
            <w:tcW w:w="432" w:type="pct"/>
            <w:gridSpan w:val="3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Pozostała działalność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1 171,90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485 046,63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432" w:type="pct"/>
            <w:gridSpan w:val="3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486 218,53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4 023,66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482 194,87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4010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Wynagrodzenia osobowe pracowników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1 000,00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2 400,00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3 400,00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4110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ubezpieczenia społeczne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171,90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412,56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412,56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412,56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412,56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584,46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584,46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584,46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584,46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4120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Składki na Fundusz Pracy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39,20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4210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materiałów i wyposażenia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3 361,80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-451,76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2 910,04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2 910,04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2 910,04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2 910,04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82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 </w:t>
            </w:r>
          </w:p>
        </w:tc>
        <w:tc>
          <w:tcPr>
            <w:tcW w:w="126" w:type="pct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4300</w:t>
            </w:r>
          </w:p>
        </w:tc>
        <w:tc>
          <w:tcPr>
            <w:tcW w:w="307" w:type="pct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color w:val="000000"/>
                <w:sz w:val="8"/>
                <w:szCs w:val="8"/>
              </w:rPr>
              <w:t>Zakup usług pozostałych</w:t>
            </w:r>
          </w:p>
        </w:tc>
        <w:tc>
          <w:tcPr>
            <w:tcW w:w="250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4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3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91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5 000,00</w:t>
            </w:r>
          </w:p>
        </w:tc>
        <w:tc>
          <w:tcPr>
            <w:tcW w:w="28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-2 400,00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30" w:type="pct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82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126" w:type="pct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307" w:type="pct"/>
            <w:gridSpan w:val="2"/>
            <w:vMerge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8"/>
                <w:szCs w:val="8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2 600,00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center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Wydatki razem: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przed zmianą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657 272,53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114 112,78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543 159,75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1 231 495,00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zmniejszenie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-2 851,76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zwiększenie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2 851,76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  <w:tr w:rsidR="00E44F5C" w:rsidTr="00E44F5C">
        <w:trPr>
          <w:trHeight w:val="188"/>
        </w:trPr>
        <w:tc>
          <w:tcPr>
            <w:tcW w:w="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744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10"/>
                <w:szCs w:val="10"/>
              </w:rPr>
              <w:t>po zmianach</w:t>
            </w:r>
          </w:p>
        </w:tc>
        <w:tc>
          <w:tcPr>
            <w:tcW w:w="26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1 888 767,53</w:t>
            </w:r>
          </w:p>
        </w:tc>
        <w:tc>
          <w:tcPr>
            <w:tcW w:w="3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657 272,53</w:t>
            </w:r>
          </w:p>
        </w:tc>
        <w:tc>
          <w:tcPr>
            <w:tcW w:w="29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116 964,54</w:t>
            </w:r>
          </w:p>
        </w:tc>
        <w:tc>
          <w:tcPr>
            <w:tcW w:w="3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540 307,99</w:t>
            </w:r>
          </w:p>
        </w:tc>
        <w:tc>
          <w:tcPr>
            <w:tcW w:w="2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1 231 495,00</w:t>
            </w:r>
          </w:p>
        </w:tc>
        <w:tc>
          <w:tcPr>
            <w:tcW w:w="36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9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17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1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24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  <w:tc>
          <w:tcPr>
            <w:tcW w:w="33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44F5C" w:rsidRDefault="00E44F5C">
            <w:pPr>
              <w:jc w:val="right"/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0"/>
                <w:szCs w:val="10"/>
              </w:rPr>
              <w:t>0,00</w:t>
            </w:r>
          </w:p>
        </w:tc>
      </w:tr>
    </w:tbl>
    <w:p w:rsidR="00E44F5C" w:rsidRDefault="00E44F5C" w:rsidP="00E44F5C">
      <w:pPr>
        <w:rPr>
          <w:sz w:val="20"/>
          <w:szCs w:val="20"/>
        </w:rPr>
      </w:pPr>
    </w:p>
    <w:p w:rsidR="00BA7A99" w:rsidRPr="00BA7A99" w:rsidRDefault="00BA7A99" w:rsidP="00BA7A99">
      <w:pPr>
        <w:ind w:left="8508" w:firstLine="709"/>
        <w:rPr>
          <w:b/>
          <w:color w:val="FF0000"/>
          <w:sz w:val="20"/>
          <w:szCs w:val="20"/>
        </w:rPr>
      </w:pPr>
      <w:r w:rsidRPr="00BA7A99">
        <w:rPr>
          <w:b/>
          <w:color w:val="FF0000"/>
          <w:sz w:val="20"/>
          <w:szCs w:val="20"/>
        </w:rPr>
        <w:t>BURMISTRZ</w:t>
      </w:r>
    </w:p>
    <w:p w:rsidR="00BA7A99" w:rsidRPr="00BA7A99" w:rsidRDefault="00BA7A99" w:rsidP="00BA7A99">
      <w:pPr>
        <w:ind w:left="9217"/>
        <w:rPr>
          <w:b/>
          <w:color w:val="FF0000"/>
          <w:sz w:val="20"/>
          <w:szCs w:val="20"/>
        </w:rPr>
      </w:pPr>
      <w:r w:rsidRPr="00BA7A99">
        <w:rPr>
          <w:b/>
          <w:color w:val="FF0000"/>
          <w:sz w:val="20"/>
          <w:szCs w:val="20"/>
        </w:rPr>
        <w:t>Anna Bogucka</w:t>
      </w:r>
    </w:p>
    <w:p w:rsidR="00BA7A99" w:rsidRDefault="00BA7A99" w:rsidP="00BA7A99">
      <w:pPr>
        <w:ind w:left="9217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</w:pPr>
    </w:p>
    <w:p w:rsidR="00BA7A99" w:rsidRDefault="00BA7A99" w:rsidP="006D467D">
      <w:pPr>
        <w:ind w:left="4248" w:firstLine="708"/>
        <w:rPr>
          <w:sz w:val="20"/>
          <w:szCs w:val="20"/>
        </w:rPr>
        <w:sectPr w:rsidR="00BA7A99" w:rsidSect="00C52466">
          <w:pgSz w:w="16838" w:h="11906" w:orient="landscape"/>
          <w:pgMar w:top="1418" w:right="1418" w:bottom="1418" w:left="1418" w:header="709" w:footer="709" w:gutter="0"/>
          <w:cols w:space="708"/>
        </w:sectPr>
      </w:pPr>
    </w:p>
    <w:p w:rsidR="006D467D" w:rsidRPr="00845FF2" w:rsidRDefault="006D467D" w:rsidP="006D467D">
      <w:pPr>
        <w:ind w:left="4248" w:firstLine="708"/>
        <w:rPr>
          <w:b/>
          <w:sz w:val="18"/>
          <w:szCs w:val="18"/>
        </w:rPr>
      </w:pPr>
      <w:r w:rsidRPr="0059327C">
        <w:rPr>
          <w:sz w:val="20"/>
          <w:szCs w:val="20"/>
        </w:rPr>
        <w:lastRenderedPageBreak/>
        <w:t>Załącznik nr</w:t>
      </w:r>
      <w:r>
        <w:rPr>
          <w:sz w:val="20"/>
          <w:szCs w:val="20"/>
        </w:rPr>
        <w:t xml:space="preserve">: 3 </w:t>
      </w:r>
      <w:r w:rsidRPr="0059327C">
        <w:rPr>
          <w:sz w:val="20"/>
          <w:szCs w:val="20"/>
        </w:rPr>
        <w:t>do Zarządzenia nr:</w:t>
      </w:r>
      <w:r>
        <w:rPr>
          <w:sz w:val="20"/>
          <w:szCs w:val="20"/>
        </w:rPr>
        <w:t xml:space="preserve"> 39/15</w:t>
      </w:r>
      <w:r>
        <w:t xml:space="preserve">       </w:t>
      </w:r>
      <w:r>
        <w:tab/>
      </w:r>
      <w:r w:rsidRPr="00D6042E">
        <w:rPr>
          <w:sz w:val="20"/>
          <w:szCs w:val="20"/>
        </w:rPr>
        <w:t>B</w:t>
      </w:r>
      <w:r w:rsidRPr="00845FF2">
        <w:rPr>
          <w:sz w:val="18"/>
          <w:szCs w:val="18"/>
        </w:rPr>
        <w:t xml:space="preserve">urmistrza Czyżewa </w:t>
      </w:r>
      <w:r>
        <w:rPr>
          <w:sz w:val="18"/>
          <w:szCs w:val="18"/>
        </w:rPr>
        <w:t xml:space="preserve">z dnia 11 czerwca  </w:t>
      </w:r>
      <w:r w:rsidRPr="00845FF2">
        <w:rPr>
          <w:sz w:val="18"/>
          <w:szCs w:val="18"/>
        </w:rPr>
        <w:t>201</w:t>
      </w:r>
      <w:r>
        <w:rPr>
          <w:sz w:val="18"/>
          <w:szCs w:val="18"/>
        </w:rPr>
        <w:t>5</w:t>
      </w:r>
      <w:r w:rsidRPr="00845FF2">
        <w:rPr>
          <w:sz w:val="18"/>
          <w:szCs w:val="18"/>
        </w:rPr>
        <w:t>r.</w:t>
      </w:r>
    </w:p>
    <w:p w:rsidR="006D467D" w:rsidRPr="00C055B6" w:rsidRDefault="006D467D" w:rsidP="006D467D">
      <w:pPr>
        <w:pStyle w:val="Tekstpodstawowy2"/>
        <w:spacing w:line="240" w:lineRule="auto"/>
        <w:ind w:left="4956"/>
        <w:rPr>
          <w:sz w:val="18"/>
          <w:szCs w:val="18"/>
        </w:rPr>
      </w:pPr>
      <w:r w:rsidRPr="00C055B6">
        <w:rPr>
          <w:sz w:val="18"/>
          <w:szCs w:val="18"/>
        </w:rPr>
        <w:t>w sprawie zmian w budżecie gminy</w:t>
      </w:r>
      <w:r>
        <w:rPr>
          <w:sz w:val="18"/>
          <w:szCs w:val="18"/>
        </w:rPr>
        <w:t xml:space="preserve"> Czyżew</w:t>
      </w:r>
      <w:r w:rsidRPr="00C055B6">
        <w:rPr>
          <w:sz w:val="18"/>
          <w:szCs w:val="18"/>
        </w:rPr>
        <w:t xml:space="preserve"> na 201</w:t>
      </w:r>
      <w:r>
        <w:rPr>
          <w:sz w:val="18"/>
          <w:szCs w:val="18"/>
        </w:rPr>
        <w:t>5</w:t>
      </w:r>
      <w:r w:rsidRPr="00C055B6">
        <w:rPr>
          <w:sz w:val="18"/>
          <w:szCs w:val="18"/>
        </w:rPr>
        <w:t xml:space="preserve">r. </w:t>
      </w:r>
    </w:p>
    <w:p w:rsidR="006D467D" w:rsidRDefault="006D467D" w:rsidP="006D467D">
      <w:pPr>
        <w:pStyle w:val="Tekstpodstawowy"/>
        <w:jc w:val="center"/>
        <w:rPr>
          <w:b/>
          <w:sz w:val="24"/>
          <w:szCs w:val="24"/>
        </w:rPr>
      </w:pPr>
    </w:p>
    <w:p w:rsidR="006D467D" w:rsidRPr="00B27BD3" w:rsidRDefault="006D467D" w:rsidP="006D467D">
      <w:pPr>
        <w:pStyle w:val="Tekstpodstawowy"/>
        <w:jc w:val="center"/>
        <w:rPr>
          <w:b/>
          <w:sz w:val="24"/>
          <w:szCs w:val="24"/>
        </w:rPr>
      </w:pPr>
      <w:r w:rsidRPr="00B27BD3">
        <w:rPr>
          <w:b/>
          <w:sz w:val="24"/>
          <w:szCs w:val="24"/>
        </w:rPr>
        <w:t>Uzasadnienie do zmian w budżecie gminy na 2015r.</w:t>
      </w:r>
    </w:p>
    <w:p w:rsidR="006D467D" w:rsidRDefault="006D467D" w:rsidP="006D467D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6D467D" w:rsidRDefault="006D467D" w:rsidP="006D467D">
      <w:pPr>
        <w:pStyle w:val="Tekstpodstawowy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I. ZWIĘKSZENIE PLANU DOCHODÓW I WYDATKÓW  NASTĄPIŁO: </w:t>
      </w:r>
    </w:p>
    <w:p w:rsidR="006D467D" w:rsidRDefault="006D467D" w:rsidP="006D467D">
      <w:pPr>
        <w:pStyle w:val="Tekstpodstawowy"/>
        <w:spacing w:line="360" w:lineRule="auto"/>
        <w:jc w:val="both"/>
        <w:rPr>
          <w:bCs/>
          <w:sz w:val="24"/>
          <w:szCs w:val="24"/>
        </w:rPr>
      </w:pPr>
    </w:p>
    <w:p w:rsidR="006D467D" w:rsidRDefault="006D467D" w:rsidP="006D467D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w dziale 852- Pomoc społeczna, rozdział 85295-Pozostała działalność, w § 2030- Dotacje celowe otrzymane z budżetu państwa na realizację własnych zadań bieżących gmin (związków gmin) o kwotę 12.700,00 zł, z przeznaczeniem na dofinansowanie zadań realizowanych w ramach programu wspierania gmin w zakresie dożywiania „Pomoc państwa w zakresie dożywiania” – pismo Nr FB-II.3111.221.2015.MA .</w:t>
      </w:r>
    </w:p>
    <w:p w:rsidR="006D467D" w:rsidRDefault="006D467D" w:rsidP="006D467D">
      <w:pPr>
        <w:pStyle w:val="Tekstpodstawowy"/>
        <w:jc w:val="both"/>
        <w:rPr>
          <w:bCs/>
          <w:sz w:val="24"/>
          <w:szCs w:val="24"/>
        </w:rPr>
      </w:pPr>
    </w:p>
    <w:p w:rsidR="006D467D" w:rsidRDefault="006D467D" w:rsidP="006D467D">
      <w:pPr>
        <w:pStyle w:val="Tekstpodstawowy2"/>
        <w:jc w:val="both"/>
        <w:rPr>
          <w:b/>
          <w:bCs/>
          <w:u w:val="single"/>
        </w:rPr>
      </w:pPr>
      <w:r>
        <w:rPr>
          <w:b/>
          <w:bCs/>
        </w:rPr>
        <w:t>I</w:t>
      </w:r>
      <w:r w:rsidRPr="001349D8">
        <w:rPr>
          <w:b/>
          <w:bCs/>
        </w:rPr>
        <w:t>I</w:t>
      </w:r>
      <w:r>
        <w:rPr>
          <w:b/>
          <w:bCs/>
        </w:rPr>
        <w:t xml:space="preserve"> </w:t>
      </w:r>
      <w:r w:rsidRPr="001349D8">
        <w:rPr>
          <w:b/>
          <w:bCs/>
        </w:rPr>
        <w:t xml:space="preserve">.   </w:t>
      </w:r>
      <w:r>
        <w:rPr>
          <w:b/>
          <w:bCs/>
          <w:u w:val="single"/>
        </w:rPr>
        <w:t xml:space="preserve">PRZENIESIENIA W PLANIE   WYDATKÓW : </w:t>
      </w:r>
    </w:p>
    <w:p w:rsidR="006D467D" w:rsidRPr="007F5D13" w:rsidRDefault="006D467D" w:rsidP="006D467D">
      <w:pPr>
        <w:pStyle w:val="Tekstpodstawowy2"/>
        <w:spacing w:after="0" w:line="240" w:lineRule="auto"/>
        <w:jc w:val="both"/>
        <w:rPr>
          <w:bCs/>
        </w:rPr>
      </w:pPr>
      <w:r w:rsidRPr="008C2261">
        <w:rPr>
          <w:bCs/>
        </w:rPr>
        <w:t>Przeniesienia w planie wydatków budżetowych dokonano celem dostosowania planu do potrzeb .</w:t>
      </w:r>
    </w:p>
    <w:p w:rsidR="006D467D" w:rsidRDefault="006D467D" w:rsidP="006D467D">
      <w:pPr>
        <w:pStyle w:val="Tekstpodstawowy"/>
        <w:jc w:val="both"/>
        <w:rPr>
          <w:bCs/>
          <w:sz w:val="24"/>
          <w:szCs w:val="24"/>
        </w:rPr>
      </w:pPr>
    </w:p>
    <w:p w:rsidR="006D467D" w:rsidRDefault="006D467D" w:rsidP="006D467D">
      <w:pPr>
        <w:pStyle w:val="Tekstpodstawowy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 dziale 900- Gospodarka komunalna i ochrona środowiska, rozdziale 90095-Pozostała działalność, przeniesiono kwotę 6.000,00 zł , która była przeznaczona na opracowanie planu gospodarki niskoemisyjnej (wkład własny gminy), z przeznaczeniem na wynagrodzenia bezosobowe .</w:t>
      </w:r>
    </w:p>
    <w:p w:rsidR="006D467D" w:rsidRPr="00BA7A99" w:rsidRDefault="00BA7A99">
      <w:pPr>
        <w:pStyle w:val="Tytuaktu"/>
        <w:rPr>
          <w:color w:val="FF0000"/>
        </w:rPr>
      </w:pPr>
      <w:r w:rsidRPr="00BA7A99">
        <w:rPr>
          <w:color w:val="FF0000"/>
        </w:rPr>
        <w:t xml:space="preserve">BUrmistrz </w:t>
      </w:r>
    </w:p>
    <w:p w:rsidR="00BA7A99" w:rsidRPr="00BA7A99" w:rsidRDefault="00BA7A99">
      <w:pPr>
        <w:pStyle w:val="Tytuaktu"/>
        <w:rPr>
          <w:color w:val="FF0000"/>
        </w:rPr>
      </w:pPr>
      <w:r w:rsidRPr="00BA7A99">
        <w:rPr>
          <w:color w:val="FF0000"/>
        </w:rPr>
        <w:t>anna bogucka</w:t>
      </w:r>
    </w:p>
    <w:sectPr w:rsidR="00BA7A99" w:rsidRPr="00BA7A99" w:rsidSect="00BA7A99"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2530" w:rsidRDefault="00C32530">
      <w:r>
        <w:separator/>
      </w:r>
    </w:p>
  </w:endnote>
  <w:endnote w:type="continuationSeparator" w:id="0">
    <w:p w:rsidR="00C32530" w:rsidRDefault="00C32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4F5C" w:rsidRDefault="00E44F5C">
    <w:pPr>
      <w:pStyle w:val="Stopka"/>
      <w:jc w:val="right"/>
    </w:pPr>
    <w:fldSimple w:instr=" SAVEDATE  \* MERGEFORMAT ">
      <w:r>
        <w:rPr>
          <w:noProof/>
        </w:rPr>
        <w:t>0000-00-00 00:00:00</w:t>
      </w:r>
    </w:fldSimple>
  </w:p>
  <w:p w:rsidR="00E44F5C" w:rsidRDefault="00E44F5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2530" w:rsidRDefault="00C32530">
      <w:r>
        <w:separator/>
      </w:r>
    </w:p>
  </w:footnote>
  <w:footnote w:type="continuationSeparator" w:id="0">
    <w:p w:rsidR="00C32530" w:rsidRDefault="00C325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D72467"/>
    <w:multiLevelType w:val="multilevel"/>
    <w:tmpl w:val="C8FE2B2C"/>
    <w:lvl w:ilvl="0">
      <w:start w:val="1"/>
      <w:numFmt w:val="none"/>
      <w:pStyle w:val="Tytuaktu"/>
      <w:suff w:val="nothing"/>
      <w:lvlText w:val="%1"/>
      <w:lvlJc w:val="left"/>
      <w:pPr>
        <w:ind w:left="0" w:firstLine="288"/>
      </w:pPr>
    </w:lvl>
    <w:lvl w:ilvl="1">
      <w:start w:val="1"/>
      <w:numFmt w:val="none"/>
      <w:pStyle w:val="za"/>
      <w:suff w:val="nothing"/>
      <w:lvlText w:val="Załącznik%1"/>
      <w:lvlJc w:val="right"/>
      <w:pPr>
        <w:ind w:left="5954" w:firstLine="0"/>
      </w:pPr>
    </w:lvl>
    <w:lvl w:ilvl="2">
      <w:start w:val="1"/>
      <w:numFmt w:val="none"/>
      <w:pStyle w:val="za1"/>
      <w:suff w:val="nothing"/>
      <w:lvlText w:val="%1%3"/>
      <w:lvlJc w:val="right"/>
      <w:pPr>
        <w:ind w:left="5954" w:firstLine="0"/>
      </w:pPr>
    </w:lvl>
    <w:lvl w:ilvl="3">
      <w:start w:val="1"/>
      <w:numFmt w:val="decimal"/>
      <w:pStyle w:val="paragraf"/>
      <w:suff w:val="space"/>
      <w:lvlText w:val="§ %1%4."/>
      <w:lvlJc w:val="left"/>
      <w:pPr>
        <w:ind w:left="0" w:firstLine="397"/>
      </w:pPr>
    </w:lvl>
    <w:lvl w:ilvl="4">
      <w:start w:val="2"/>
      <w:numFmt w:val="decimal"/>
      <w:pStyle w:val="ust"/>
      <w:suff w:val="space"/>
      <w:lvlText w:val="%1%5."/>
      <w:lvlJc w:val="left"/>
      <w:pPr>
        <w:ind w:left="0" w:firstLine="624"/>
      </w:pPr>
    </w:lvl>
    <w:lvl w:ilvl="5">
      <w:start w:val="1"/>
      <w:numFmt w:val="decimal"/>
      <w:suff w:val="space"/>
      <w:lvlText w:val="%1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pStyle w:val="tir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lvlRestart w:val="0"/>
      <w:suff w:val="space"/>
      <w:lvlText w:val="2.%1"/>
      <w:lvlJc w:val="left"/>
      <w:pPr>
        <w:ind w:left="0" w:firstLine="624"/>
      </w:pPr>
    </w:lvl>
  </w:abstractNum>
  <w:abstractNum w:abstractNumId="1" w15:restartNumberingAfterBreak="0">
    <w:nsid w:val="17392DF1"/>
    <w:multiLevelType w:val="multilevel"/>
    <w:tmpl w:val="9A6A60AA"/>
    <w:lvl w:ilvl="0">
      <w:start w:val="1"/>
      <w:numFmt w:val="none"/>
      <w:pStyle w:val="zmwlitpk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pkt1"/>
      <w:suff w:val="nothing"/>
      <w:lvlText w:val="%2"/>
      <w:lvlJc w:val="left"/>
      <w:pPr>
        <w:ind w:left="1134" w:hanging="397"/>
      </w:pPr>
    </w:lvl>
    <w:lvl w:ilvl="2">
      <w:start w:val="1"/>
      <w:numFmt w:val="lowerLetter"/>
      <w:pStyle w:val="zmwlitpktl"/>
      <w:suff w:val="space"/>
      <w:lvlText w:val="%3)"/>
      <w:lvlJc w:val="left"/>
      <w:pPr>
        <w:ind w:left="1361" w:hanging="227"/>
      </w:pPr>
    </w:lvl>
    <w:lvl w:ilvl="3">
      <w:start w:val="1"/>
      <w:numFmt w:val="bullet"/>
      <w:pStyle w:val="zmwlitpktt"/>
      <w:suff w:val="space"/>
      <w:lvlText w:val="-"/>
      <w:lvlJc w:val="left"/>
      <w:pPr>
        <w:ind w:left="1531" w:hanging="170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B2767CA"/>
    <w:multiLevelType w:val="multilevel"/>
    <w:tmpl w:val="1B42085C"/>
    <w:lvl w:ilvl="0">
      <w:start w:val="1"/>
      <w:numFmt w:val="none"/>
      <w:pStyle w:val="zmwlit"/>
      <w:suff w:val="nothing"/>
      <w:lvlText w:val="%1„§"/>
      <w:lvlJc w:val="left"/>
      <w:pPr>
        <w:ind w:left="1474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1"/>
      <w:suff w:val="nothing"/>
      <w:lvlText w:val="%2§"/>
      <w:lvlJc w:val="left"/>
      <w:pPr>
        <w:ind w:left="1474" w:hanging="737"/>
      </w:pPr>
    </w:lvl>
    <w:lvl w:ilvl="2">
      <w:start w:val="2"/>
      <w:numFmt w:val="decimal"/>
      <w:pStyle w:val="zmwlitu"/>
      <w:suff w:val="space"/>
      <w:lvlText w:val="%3."/>
      <w:lvlJc w:val="left"/>
      <w:pPr>
        <w:ind w:left="1531" w:hanging="227"/>
      </w:pPr>
    </w:lvl>
    <w:lvl w:ilvl="3">
      <w:start w:val="1"/>
      <w:numFmt w:val="decimal"/>
      <w:pStyle w:val="zmwlitp"/>
      <w:suff w:val="space"/>
      <w:lvlText w:val="%4)"/>
      <w:lvlJc w:val="left"/>
      <w:pPr>
        <w:ind w:left="1814" w:hanging="283"/>
      </w:pPr>
    </w:lvl>
    <w:lvl w:ilvl="4">
      <w:start w:val="1"/>
      <w:numFmt w:val="lowerLetter"/>
      <w:pStyle w:val="zmwlitl"/>
      <w:suff w:val="space"/>
      <w:lvlText w:val="%5)"/>
      <w:lvlJc w:val="left"/>
      <w:pPr>
        <w:ind w:left="2041" w:hanging="227"/>
      </w:pPr>
    </w:lvl>
    <w:lvl w:ilvl="5">
      <w:start w:val="1"/>
      <w:numFmt w:val="bullet"/>
      <w:pStyle w:val="zmwlitt"/>
      <w:suff w:val="space"/>
      <w:lvlText w:val="-"/>
      <w:lvlJc w:val="left"/>
      <w:pPr>
        <w:ind w:left="215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59E53FE"/>
    <w:multiLevelType w:val="multilevel"/>
    <w:tmpl w:val="5850589A"/>
    <w:lvl w:ilvl="0">
      <w:start w:val="1"/>
      <w:numFmt w:val="none"/>
      <w:pStyle w:val="zmwust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ust1"/>
      <w:suff w:val="space"/>
      <w:lvlText w:val="%2"/>
      <w:lvlJc w:val="left"/>
      <w:pPr>
        <w:ind w:left="1361" w:hanging="454"/>
      </w:pPr>
    </w:lvl>
    <w:lvl w:ilvl="2">
      <w:start w:val="1"/>
      <w:numFmt w:val="decimal"/>
      <w:pStyle w:val="zmwustp"/>
      <w:suff w:val="space"/>
      <w:lvlText w:val="%3)"/>
      <w:lvlJc w:val="left"/>
      <w:pPr>
        <w:ind w:left="1644" w:hanging="283"/>
      </w:pPr>
    </w:lvl>
    <w:lvl w:ilvl="3">
      <w:start w:val="1"/>
      <w:numFmt w:val="lowerLetter"/>
      <w:pStyle w:val="zmwustl"/>
      <w:suff w:val="space"/>
      <w:lvlText w:val="%4)"/>
      <w:lvlJc w:val="left"/>
      <w:pPr>
        <w:ind w:left="1871" w:hanging="227"/>
      </w:pPr>
    </w:lvl>
    <w:lvl w:ilvl="4">
      <w:start w:val="1"/>
      <w:numFmt w:val="bullet"/>
      <w:pStyle w:val="zmwus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2945070B"/>
    <w:multiLevelType w:val="hybridMultilevel"/>
    <w:tmpl w:val="C99AAFE6"/>
    <w:lvl w:ilvl="0" w:tplc="BC12B1D6">
      <w:start w:val="1"/>
      <w:numFmt w:val="bullet"/>
      <w:lvlText w:val="–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38F446F"/>
    <w:multiLevelType w:val="multilevel"/>
    <w:tmpl w:val="51D0065C"/>
    <w:lvl w:ilvl="0">
      <w:start w:val="1"/>
      <w:numFmt w:val="none"/>
      <w:suff w:val="space"/>
      <w:lvlText w:val="z dnia"/>
      <w:lvlJc w:val="left"/>
      <w:pPr>
        <w:ind w:left="0" w:firstLine="0"/>
      </w:pPr>
    </w:lvl>
    <w:lvl w:ilvl="1">
      <w:start w:val="1"/>
      <w:numFmt w:val="none"/>
      <w:isLgl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space"/>
      <w:lvlText w:val="§ %3."/>
      <w:lvlJc w:val="left"/>
      <w:pPr>
        <w:ind w:left="0" w:firstLine="397"/>
      </w:pPr>
    </w:lvl>
    <w:lvl w:ilvl="3">
      <w:start w:val="2"/>
      <w:numFmt w:val="decimal"/>
      <w:suff w:val="space"/>
      <w:lvlText w:val="%4."/>
      <w:lvlJc w:val="right"/>
      <w:pPr>
        <w:ind w:left="0" w:firstLine="624"/>
      </w:pPr>
    </w:lvl>
    <w:lvl w:ilvl="4">
      <w:start w:val="1"/>
      <w:numFmt w:val="decimal"/>
      <w:lvlText w:val="%5)"/>
      <w:lvlJc w:val="left"/>
      <w:pPr>
        <w:tabs>
          <w:tab w:val="num" w:pos="1077"/>
        </w:tabs>
        <w:ind w:left="1077" w:hanging="397"/>
      </w:pPr>
    </w:lvl>
    <w:lvl w:ilvl="5">
      <w:start w:val="1"/>
      <w:numFmt w:val="lowerLetter"/>
      <w:suff w:val="space"/>
      <w:lvlText w:val="%6)"/>
      <w:lvlJc w:val="left"/>
      <w:pPr>
        <w:ind w:left="1304" w:hanging="227"/>
      </w:pPr>
    </w:lvl>
    <w:lvl w:ilvl="6">
      <w:start w:val="1"/>
      <w:numFmt w:val="bullet"/>
      <w:suff w:val="space"/>
      <w:lvlText w:val="-"/>
      <w:lvlJc w:val="left"/>
      <w:pPr>
        <w:ind w:left="1446" w:hanging="142"/>
      </w:pPr>
      <w:rPr>
        <w:rFonts w:ascii="Times New Roman" w:hAnsi="Times New Roman" w:hint="default"/>
        <w:sz w:val="24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6" w15:restartNumberingAfterBreak="0">
    <w:nsid w:val="3AB45305"/>
    <w:multiLevelType w:val="multilevel"/>
    <w:tmpl w:val="64D24696"/>
    <w:lvl w:ilvl="0">
      <w:start w:val="1"/>
      <w:numFmt w:val="none"/>
      <w:pStyle w:val="2ust"/>
      <w:suff w:val="space"/>
      <w:lvlText w:val="2.%1"/>
      <w:lvlJc w:val="left"/>
      <w:pPr>
        <w:ind w:left="0" w:firstLine="624"/>
      </w:pPr>
    </w:lvl>
    <w:lvl w:ilvl="1">
      <w:start w:val="1"/>
      <w:numFmt w:val="decimal"/>
      <w:pStyle w:val="1pkt"/>
      <w:suff w:val="space"/>
      <w:lvlText w:val="%2%1)"/>
      <w:lvlJc w:val="right"/>
      <w:pPr>
        <w:ind w:left="340" w:hanging="113"/>
      </w:pPr>
    </w:lvl>
    <w:lvl w:ilvl="2">
      <w:start w:val="1"/>
      <w:numFmt w:val="lowerLetter"/>
      <w:pStyle w:val="alit"/>
      <w:suff w:val="space"/>
      <w:lvlText w:val="%1%3)"/>
      <w:lvlJc w:val="right"/>
      <w:pPr>
        <w:ind w:left="567" w:hanging="113"/>
      </w:pPr>
    </w:lvl>
    <w:lvl w:ilvl="3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7" w15:restartNumberingAfterBreak="0">
    <w:nsid w:val="46BF5A6A"/>
    <w:multiLevelType w:val="multilevel"/>
    <w:tmpl w:val="3B1033DC"/>
    <w:lvl w:ilvl="0">
      <w:start w:val="1"/>
      <w:numFmt w:val="none"/>
      <w:pStyle w:val="zmwlitust"/>
      <w:suff w:val="nothing"/>
      <w:lvlText w:val="%1„"/>
      <w:lvlJc w:val="left"/>
      <w:pPr>
        <w:ind w:left="113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ust1"/>
      <w:suff w:val="nothing"/>
      <w:lvlText w:val="%2"/>
      <w:lvlJc w:val="left"/>
      <w:pPr>
        <w:ind w:left="1134" w:hanging="397"/>
      </w:pPr>
    </w:lvl>
    <w:lvl w:ilvl="2">
      <w:start w:val="1"/>
      <w:numFmt w:val="decimal"/>
      <w:pStyle w:val="zmwlitustp"/>
      <w:suff w:val="space"/>
      <w:lvlText w:val="%3)"/>
      <w:lvlJc w:val="left"/>
      <w:pPr>
        <w:ind w:left="1418" w:hanging="284"/>
      </w:pPr>
    </w:lvl>
    <w:lvl w:ilvl="3">
      <w:start w:val="1"/>
      <w:numFmt w:val="lowerLetter"/>
      <w:pStyle w:val="zmwlitustl"/>
      <w:suff w:val="space"/>
      <w:lvlText w:val="%4)"/>
      <w:lvlJc w:val="left"/>
      <w:pPr>
        <w:ind w:left="1644" w:hanging="226"/>
      </w:pPr>
    </w:lvl>
    <w:lvl w:ilvl="4">
      <w:start w:val="1"/>
      <w:numFmt w:val="bullet"/>
      <w:pStyle w:val="zmwlitustt"/>
      <w:suff w:val="space"/>
      <w:lvlText w:val="-"/>
      <w:lvlJc w:val="left"/>
      <w:pPr>
        <w:ind w:left="1758" w:hanging="114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4C632857"/>
    <w:multiLevelType w:val="multilevel"/>
    <w:tmpl w:val="95C648E2"/>
    <w:lvl w:ilvl="0">
      <w:start w:val="1"/>
      <w:numFmt w:val="none"/>
      <w:pStyle w:val="zmwpkt"/>
      <w:suff w:val="nothing"/>
      <w:lvlText w:val="%1„§"/>
      <w:lvlJc w:val="left"/>
      <w:pPr>
        <w:ind w:left="1191" w:hanging="79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1"/>
      <w:suff w:val="nothing"/>
      <w:lvlText w:val="%2§"/>
      <w:lvlJc w:val="left"/>
      <w:pPr>
        <w:ind w:left="1191" w:hanging="737"/>
      </w:pPr>
    </w:lvl>
    <w:lvl w:ilvl="2">
      <w:start w:val="2"/>
      <w:numFmt w:val="decimal"/>
      <w:pStyle w:val="zmwpktu"/>
      <w:suff w:val="space"/>
      <w:lvlText w:val="%3."/>
      <w:lvlJc w:val="left"/>
      <w:pPr>
        <w:ind w:left="1361" w:hanging="340"/>
      </w:pPr>
    </w:lvl>
    <w:lvl w:ilvl="3">
      <w:start w:val="1"/>
      <w:numFmt w:val="decimal"/>
      <w:pStyle w:val="zmwpktp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pStyle w:val="zmwpktl"/>
      <w:suff w:val="space"/>
      <w:lvlText w:val="%5)"/>
      <w:lvlJc w:val="left"/>
      <w:pPr>
        <w:ind w:left="1871" w:hanging="227"/>
      </w:pPr>
    </w:lvl>
    <w:lvl w:ilvl="5">
      <w:start w:val="1"/>
      <w:numFmt w:val="bullet"/>
      <w:pStyle w:val="zmwpktt"/>
      <w:suff w:val="space"/>
      <w:lvlText w:val="-"/>
      <w:lvlJc w:val="left"/>
      <w:pPr>
        <w:ind w:left="1985" w:hanging="114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DB14CCB"/>
    <w:multiLevelType w:val="multilevel"/>
    <w:tmpl w:val="9B1AB31C"/>
    <w:lvl w:ilvl="0">
      <w:start w:val="1"/>
      <w:numFmt w:val="none"/>
      <w:pStyle w:val="zmwpktp0"/>
      <w:suff w:val="nothing"/>
      <w:lvlText w:val="%1„"/>
      <w:lvlJc w:val="left"/>
      <w:pPr>
        <w:ind w:left="1361" w:hanging="510"/>
      </w:pPr>
    </w:lvl>
    <w:lvl w:ilvl="1">
      <w:start w:val="1"/>
      <w:numFmt w:val="none"/>
      <w:pStyle w:val="zmwpktp1"/>
      <w:suff w:val="nothing"/>
      <w:lvlText w:val="%2"/>
      <w:lvlJc w:val="left"/>
      <w:pPr>
        <w:ind w:left="1361" w:hanging="425"/>
      </w:pPr>
    </w:lvl>
    <w:lvl w:ilvl="2">
      <w:start w:val="1"/>
      <w:numFmt w:val="lowerLetter"/>
      <w:pStyle w:val="zmwpktl0"/>
      <w:suff w:val="space"/>
      <w:lvlText w:val="%3)"/>
      <w:lvlJc w:val="left"/>
      <w:pPr>
        <w:ind w:left="1588" w:hanging="227"/>
      </w:pPr>
    </w:lvl>
    <w:lvl w:ilvl="3">
      <w:start w:val="1"/>
      <w:numFmt w:val="bullet"/>
      <w:pStyle w:val="zmwpktt0"/>
      <w:suff w:val="space"/>
      <w:lvlText w:val="-"/>
      <w:lvlJc w:val="left"/>
      <w:pPr>
        <w:ind w:left="1701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51185770"/>
    <w:multiLevelType w:val="multilevel"/>
    <w:tmpl w:val="AB2EAD36"/>
    <w:lvl w:ilvl="0">
      <w:start w:val="1"/>
      <w:numFmt w:val="none"/>
      <w:suff w:val="space"/>
      <w:lvlText w:val="%1"/>
      <w:lvlJc w:val="right"/>
      <w:pPr>
        <w:ind w:left="0" w:firstLine="5954"/>
      </w:pPr>
    </w:lvl>
    <w:lvl w:ilvl="1">
      <w:start w:val="1"/>
      <w:numFmt w:val="none"/>
      <w:suff w:val="nothing"/>
      <w:lvlText w:val="%1"/>
      <w:lvlJc w:val="right"/>
      <w:pPr>
        <w:ind w:left="5954" w:firstLine="0"/>
      </w:pPr>
    </w:lvl>
    <w:lvl w:ilvl="2">
      <w:start w:val="1"/>
      <w:numFmt w:val="none"/>
      <w:suff w:val="space"/>
      <w:lvlText w:val=""/>
      <w:lvlJc w:val="left"/>
      <w:pPr>
        <w:ind w:left="0" w:firstLine="397"/>
      </w:pPr>
    </w:lvl>
    <w:lvl w:ilvl="3">
      <w:start w:val="2"/>
      <w:numFmt w:val="none"/>
      <w:suff w:val="space"/>
      <w:lvlText w:val="%1"/>
      <w:lvlJc w:val="left"/>
      <w:pPr>
        <w:ind w:left="0" w:firstLine="624"/>
      </w:pPr>
    </w:lvl>
    <w:lvl w:ilvl="4">
      <w:start w:val="1"/>
      <w:numFmt w:val="none"/>
      <w:suff w:val="space"/>
      <w:lvlText w:val="%1"/>
      <w:lvlJc w:val="left"/>
      <w:pPr>
        <w:ind w:left="397" w:hanging="340"/>
      </w:pPr>
    </w:lvl>
    <w:lvl w:ilvl="5">
      <w:start w:val="1"/>
      <w:numFmt w:val="none"/>
      <w:suff w:val="space"/>
      <w:lvlText w:val="%1"/>
      <w:lvlJc w:val="left"/>
      <w:pPr>
        <w:ind w:left="680" w:hanging="226"/>
      </w:pPr>
    </w:lvl>
    <w:lvl w:ilvl="6">
      <w:start w:val="1"/>
      <w:numFmt w:val="none"/>
      <w:suff w:val="space"/>
      <w:lvlText w:val=""/>
      <w:lvlJc w:val="left"/>
      <w:pPr>
        <w:ind w:left="851" w:hanging="171"/>
      </w:pPr>
      <w:rPr>
        <w:rFonts w:hint="default"/>
      </w:rPr>
    </w:lvl>
    <w:lvl w:ilvl="7">
      <w:start w:val="1"/>
      <w:numFmt w:val="none"/>
      <w:pStyle w:val="rozdzia"/>
      <w:suff w:val="nothing"/>
      <w:lvlText w:val="%1"/>
      <w:lvlJc w:val="left"/>
      <w:pPr>
        <w:ind w:left="0" w:firstLine="0"/>
      </w:pPr>
    </w:lvl>
    <w:lvl w:ilvl="8">
      <w:start w:val="1"/>
      <w:numFmt w:val="none"/>
      <w:pStyle w:val="podrozdzia"/>
      <w:suff w:val="nothing"/>
      <w:lvlText w:val="%1"/>
      <w:lvlJc w:val="left"/>
      <w:pPr>
        <w:ind w:left="0" w:firstLine="0"/>
      </w:pPr>
    </w:lvl>
  </w:abstractNum>
  <w:abstractNum w:abstractNumId="11" w15:restartNumberingAfterBreak="0">
    <w:nsid w:val="561F2057"/>
    <w:multiLevelType w:val="multilevel"/>
    <w:tmpl w:val="0B1A570E"/>
    <w:lvl w:ilvl="0">
      <w:start w:val="1"/>
      <w:numFmt w:val="none"/>
      <w:suff w:val="nothing"/>
      <w:lvlText w:val="„%1§"/>
      <w:lvlJc w:val="left"/>
      <w:pPr>
        <w:ind w:left="1701" w:hanging="850"/>
      </w:pPr>
    </w:lvl>
    <w:lvl w:ilvl="1">
      <w:start w:val="1"/>
      <w:numFmt w:val="none"/>
      <w:suff w:val="nothing"/>
      <w:lvlText w:val="%1§"/>
      <w:lvlJc w:val="left"/>
      <w:pPr>
        <w:ind w:left="1644" w:hanging="680"/>
      </w:pPr>
    </w:lvl>
    <w:lvl w:ilvl="2">
      <w:start w:val="2"/>
      <w:numFmt w:val="decimal"/>
      <w:suff w:val="space"/>
      <w:lvlText w:val="%1%3."/>
      <w:lvlJc w:val="left"/>
      <w:pPr>
        <w:ind w:left="1701" w:hanging="227"/>
      </w:pPr>
    </w:lvl>
    <w:lvl w:ilvl="3">
      <w:start w:val="1"/>
      <w:numFmt w:val="decimal"/>
      <w:suff w:val="space"/>
      <w:lvlText w:val="%4)"/>
      <w:lvlJc w:val="left"/>
      <w:pPr>
        <w:ind w:left="1985" w:hanging="284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suff w:val="space"/>
      <w:lvlText w:val="%1%5)"/>
      <w:lvlJc w:val="left"/>
      <w:pPr>
        <w:ind w:left="2211" w:hanging="226"/>
      </w:pPr>
    </w:lvl>
    <w:lvl w:ilvl="5">
      <w:start w:val="1"/>
      <w:numFmt w:val="bullet"/>
      <w:pStyle w:val="zmwt"/>
      <w:suff w:val="space"/>
      <w:lvlText w:val="-"/>
      <w:lvlJc w:val="left"/>
      <w:pPr>
        <w:ind w:left="2381" w:hanging="17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5A58195F"/>
    <w:multiLevelType w:val="multilevel"/>
    <w:tmpl w:val="4E1AA3C4"/>
    <w:lvl w:ilvl="0">
      <w:start w:val="1"/>
      <w:numFmt w:val="none"/>
      <w:pStyle w:val="zmwlitl0"/>
      <w:suff w:val="nothing"/>
      <w:lvlText w:val="%1„"/>
      <w:lvlJc w:val="left"/>
      <w:pPr>
        <w:ind w:left="1247" w:hanging="396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1"/>
      <w:suff w:val="nothing"/>
      <w:lvlText w:val="%2"/>
      <w:lvlJc w:val="left"/>
      <w:pPr>
        <w:ind w:left="1247" w:hanging="311"/>
      </w:pPr>
    </w:lvl>
    <w:lvl w:ilvl="2">
      <w:start w:val="1"/>
      <w:numFmt w:val="bullet"/>
      <w:pStyle w:val="zmwlitt0"/>
      <w:suff w:val="space"/>
      <w:lvlText w:val="-"/>
      <w:lvlJc w:val="left"/>
      <w:pPr>
        <w:ind w:left="1361" w:hanging="114"/>
      </w:pPr>
      <w:rPr>
        <w:rFonts w:ascii="Times New Roman" w:hAnsi="Times New Roman" w:hint="default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FD07247"/>
    <w:multiLevelType w:val="multilevel"/>
    <w:tmpl w:val="B9462AA4"/>
    <w:lvl w:ilvl="0">
      <w:start w:val="1"/>
      <w:numFmt w:val="none"/>
      <w:pStyle w:val="zmwlitlit"/>
      <w:suff w:val="nothing"/>
      <w:lvlText w:val="%1„"/>
      <w:lvlJc w:val="left"/>
      <w:pPr>
        <w:ind w:left="107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litlit1"/>
      <w:suff w:val="nothing"/>
      <w:lvlText w:val="%2"/>
      <w:lvlJc w:val="left"/>
      <w:pPr>
        <w:ind w:left="1077" w:hanging="340"/>
      </w:pPr>
    </w:lvl>
    <w:lvl w:ilvl="2">
      <w:start w:val="2"/>
      <w:numFmt w:val="bullet"/>
      <w:pStyle w:val="zmwlitlitt"/>
      <w:suff w:val="space"/>
      <w:lvlText w:val="-"/>
      <w:lvlJc w:val="left"/>
      <w:pPr>
        <w:ind w:left="124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69E53946"/>
    <w:multiLevelType w:val="multilevel"/>
    <w:tmpl w:val="6388F4E0"/>
    <w:lvl w:ilvl="0">
      <w:start w:val="1"/>
      <w:numFmt w:val="none"/>
      <w:pStyle w:val="Podpis"/>
      <w:suff w:val="nothing"/>
      <w:lvlText w:val="%1"/>
      <w:lvlJc w:val="left"/>
      <w:pPr>
        <w:ind w:left="4536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suff w:val="nothing"/>
      <w:lvlText w:val="%2Załącznik"/>
      <w:lvlJc w:val="left"/>
      <w:pPr>
        <w:ind w:left="5954" w:firstLine="0"/>
      </w:pPr>
    </w:lvl>
    <w:lvl w:ilvl="2">
      <w:start w:val="2"/>
      <w:numFmt w:val="none"/>
      <w:suff w:val="nothing"/>
      <w:lvlText w:val="%3"/>
      <w:lvlJc w:val="left"/>
      <w:pPr>
        <w:ind w:left="5954" w:firstLine="0"/>
      </w:pPr>
    </w:lvl>
    <w:lvl w:ilvl="3">
      <w:start w:val="1"/>
      <w:numFmt w:val="decimal"/>
      <w:suff w:val="space"/>
      <w:lvlText w:val="§ %4."/>
      <w:lvlJc w:val="left"/>
      <w:pPr>
        <w:ind w:left="0" w:firstLine="397"/>
      </w:pPr>
    </w:lvl>
    <w:lvl w:ilvl="4">
      <w:start w:val="2"/>
      <w:numFmt w:val="decimal"/>
      <w:suff w:val="space"/>
      <w:lvlText w:val="%5."/>
      <w:lvlJc w:val="left"/>
      <w:pPr>
        <w:ind w:left="0" w:firstLine="624"/>
      </w:pPr>
    </w:lvl>
    <w:lvl w:ilvl="5">
      <w:start w:val="1"/>
      <w:numFmt w:val="decimal"/>
      <w:suff w:val="space"/>
      <w:lvlText w:val="%6)"/>
      <w:lvlJc w:val="left"/>
      <w:pPr>
        <w:ind w:left="397" w:hanging="340"/>
      </w:pPr>
    </w:lvl>
    <w:lvl w:ilvl="6">
      <w:start w:val="1"/>
      <w:numFmt w:val="lowerLetter"/>
      <w:suff w:val="space"/>
      <w:lvlText w:val="%7)"/>
      <w:lvlJc w:val="left"/>
      <w:pPr>
        <w:ind w:left="680" w:hanging="226"/>
      </w:pPr>
    </w:lvl>
    <w:lvl w:ilvl="7">
      <w:start w:val="1"/>
      <w:numFmt w:val="bullet"/>
      <w:suff w:val="space"/>
      <w:lvlText w:val="-"/>
      <w:lvlJc w:val="left"/>
      <w:pPr>
        <w:ind w:left="851" w:hanging="171"/>
      </w:pPr>
      <w:rPr>
        <w:rFonts w:ascii="Times New Roman" w:hAnsi="Times New Roman" w:hint="default"/>
        <w:sz w:val="24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D1F0883"/>
    <w:multiLevelType w:val="multilevel"/>
    <w:tmpl w:val="251AC490"/>
    <w:lvl w:ilvl="0">
      <w:start w:val="1"/>
      <w:numFmt w:val="none"/>
      <w:pStyle w:val="zdnia"/>
      <w:suff w:val="space"/>
      <w:lvlText w:val="z dnia%1"/>
      <w:lvlJc w:val="left"/>
      <w:pPr>
        <w:ind w:left="0" w:firstLine="0"/>
      </w:pPr>
    </w:lvl>
    <w:lvl w:ilvl="1">
      <w:start w:val="1"/>
      <w:numFmt w:val="none"/>
      <w:pStyle w:val="wsprawie"/>
      <w:suff w:val="nothing"/>
      <w:lvlText w:val="%1"/>
      <w:lvlJc w:val="righ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none"/>
      <w:pStyle w:val="podstawa"/>
      <w:suff w:val="nothing"/>
      <w:lvlText w:val=""/>
      <w:lvlJc w:val="left"/>
      <w:pPr>
        <w:ind w:left="0" w:firstLine="397"/>
      </w:pPr>
    </w:lvl>
    <w:lvl w:ilvl="3">
      <w:start w:val="1"/>
      <w:numFmt w:val="none"/>
      <w:suff w:val="space"/>
      <w:lvlText w:val=""/>
      <w:lvlJc w:val="left"/>
      <w:pPr>
        <w:ind w:left="0" w:firstLine="397"/>
      </w:pPr>
    </w:lvl>
    <w:lvl w:ilvl="4">
      <w:start w:val="2"/>
      <w:numFmt w:val="none"/>
      <w:suff w:val="space"/>
      <w:lvlText w:val="%1%5"/>
      <w:lvlJc w:val="left"/>
      <w:pPr>
        <w:ind w:left="0" w:firstLine="624"/>
      </w:pPr>
    </w:lvl>
    <w:lvl w:ilvl="5">
      <w:start w:val="1"/>
      <w:numFmt w:val="none"/>
      <w:suff w:val="space"/>
      <w:lvlText w:val="%1%6"/>
      <w:lvlJc w:val="left"/>
      <w:pPr>
        <w:ind w:left="397" w:hanging="340"/>
      </w:pPr>
    </w:lvl>
    <w:lvl w:ilvl="6">
      <w:start w:val="1"/>
      <w:numFmt w:val="none"/>
      <w:suff w:val="space"/>
      <w:lvlText w:val="%7"/>
      <w:lvlJc w:val="left"/>
      <w:pPr>
        <w:ind w:left="680" w:hanging="22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851" w:hanging="171"/>
      </w:pPr>
      <w:rPr>
        <w:rFonts w:hint="default"/>
      </w:rPr>
    </w:lvl>
    <w:lvl w:ilvl="8">
      <w:start w:val="1"/>
      <w:numFmt w:val="none"/>
      <w:suff w:val="nothing"/>
      <w:lvlText w:val="%1"/>
      <w:lvlJc w:val="left"/>
      <w:pPr>
        <w:ind w:left="0" w:firstLine="0"/>
      </w:pPr>
    </w:lvl>
  </w:abstractNum>
  <w:abstractNum w:abstractNumId="16" w15:restartNumberingAfterBreak="0">
    <w:nsid w:val="6DBE72A8"/>
    <w:multiLevelType w:val="multilevel"/>
    <w:tmpl w:val="5EBE0A60"/>
    <w:lvl w:ilvl="0">
      <w:start w:val="1"/>
      <w:numFmt w:val="none"/>
      <w:pStyle w:val="zmwpktpk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pkt1"/>
      <w:suff w:val="nothing"/>
      <w:lvlText w:val="%2"/>
      <w:lvlJc w:val="left"/>
      <w:pPr>
        <w:ind w:left="851" w:hanging="397"/>
      </w:pPr>
    </w:lvl>
    <w:lvl w:ilvl="2">
      <w:start w:val="1"/>
      <w:numFmt w:val="lowerLetter"/>
      <w:pStyle w:val="zmwpktpktl"/>
      <w:suff w:val="space"/>
      <w:lvlText w:val="%3)"/>
      <w:lvlJc w:val="left"/>
      <w:pPr>
        <w:ind w:left="1134" w:hanging="283"/>
      </w:pPr>
    </w:lvl>
    <w:lvl w:ilvl="3">
      <w:start w:val="1"/>
      <w:numFmt w:val="bullet"/>
      <w:pStyle w:val="zmwpktpktt"/>
      <w:suff w:val="space"/>
      <w:lvlText w:val="-"/>
      <w:lvlJc w:val="left"/>
      <w:pPr>
        <w:ind w:left="1247" w:hanging="113"/>
      </w:pPr>
      <w:rPr>
        <w:rFonts w:ascii="Times New Roman" w:hAnsi="Times New Roman" w:hint="default"/>
        <w:sz w:val="24"/>
      </w:r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6F710E8E"/>
    <w:multiLevelType w:val="multilevel"/>
    <w:tmpl w:val="A2621C0E"/>
    <w:lvl w:ilvl="0">
      <w:start w:val="1"/>
      <w:numFmt w:val="none"/>
      <w:pStyle w:val="zmwpktlit"/>
      <w:suff w:val="nothing"/>
      <w:lvlText w:val="%1„"/>
      <w:lvlJc w:val="left"/>
      <w:pPr>
        <w:ind w:left="737" w:hanging="34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lit1"/>
      <w:suff w:val="nothing"/>
      <w:lvlText w:val="%2"/>
      <w:lvlJc w:val="left"/>
      <w:pPr>
        <w:ind w:left="737" w:hanging="283"/>
      </w:pPr>
    </w:lvl>
    <w:lvl w:ilvl="2">
      <w:start w:val="2"/>
      <w:numFmt w:val="bullet"/>
      <w:pStyle w:val="zmwpktlitt"/>
      <w:suff w:val="space"/>
      <w:lvlText w:val="-"/>
      <w:lvlJc w:val="left"/>
      <w:pPr>
        <w:ind w:left="907" w:hanging="170"/>
      </w:pPr>
      <w:rPr>
        <w:rFonts w:ascii="Times New Roman" w:hAnsi="Times New Roman" w:hint="default"/>
        <w:sz w:val="24"/>
      </w:rPr>
    </w:lvl>
    <w:lvl w:ilvl="3">
      <w:start w:val="1"/>
      <w:numFmt w:val="decimal"/>
      <w:suff w:val="space"/>
      <w:lvlText w:val="%4)"/>
      <w:lvlJc w:val="left"/>
      <w:pPr>
        <w:ind w:left="1644" w:hanging="283"/>
      </w:pPr>
    </w:lvl>
    <w:lvl w:ilvl="4">
      <w:start w:val="1"/>
      <w:numFmt w:val="lowerLetter"/>
      <w:suff w:val="space"/>
      <w:lvlText w:val="%5)"/>
      <w:lvlJc w:val="left"/>
      <w:pPr>
        <w:ind w:left="1871" w:hanging="227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71F2333C"/>
    <w:multiLevelType w:val="multilevel"/>
    <w:tmpl w:val="D2A20760"/>
    <w:lvl w:ilvl="0">
      <w:start w:val="1"/>
      <w:numFmt w:val="none"/>
      <w:pStyle w:val="zmwpktust"/>
      <w:suff w:val="nothing"/>
      <w:lvlText w:val="%1„"/>
      <w:lvlJc w:val="left"/>
      <w:pPr>
        <w:ind w:left="851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none"/>
      <w:pStyle w:val="zmwpktust1"/>
      <w:suff w:val="nothing"/>
      <w:lvlText w:val="%2"/>
      <w:lvlJc w:val="left"/>
      <w:pPr>
        <w:ind w:left="851" w:hanging="397"/>
      </w:pPr>
    </w:lvl>
    <w:lvl w:ilvl="2">
      <w:start w:val="1"/>
      <w:numFmt w:val="decimal"/>
      <w:pStyle w:val="zmwpktustp"/>
      <w:suff w:val="space"/>
      <w:lvlText w:val="%3)"/>
      <w:lvlJc w:val="left"/>
      <w:pPr>
        <w:ind w:left="1134" w:hanging="283"/>
      </w:pPr>
    </w:lvl>
    <w:lvl w:ilvl="3">
      <w:start w:val="1"/>
      <w:numFmt w:val="lowerLetter"/>
      <w:pStyle w:val="zmwpktustl"/>
      <w:suff w:val="space"/>
      <w:lvlText w:val="%4)"/>
      <w:lvlJc w:val="left"/>
      <w:pPr>
        <w:ind w:left="1361" w:hanging="227"/>
      </w:pPr>
    </w:lvl>
    <w:lvl w:ilvl="4">
      <w:start w:val="1"/>
      <w:numFmt w:val="bullet"/>
      <w:pStyle w:val="zmwpktustt"/>
      <w:suff w:val="space"/>
      <w:lvlText w:val="-"/>
      <w:lvlJc w:val="left"/>
      <w:pPr>
        <w:ind w:left="1474" w:hanging="113"/>
      </w:pPr>
      <w:rPr>
        <w:rFonts w:ascii="Times New Roman" w:hAnsi="Times New Roman" w:hint="default"/>
        <w:sz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5"/>
  </w:num>
  <w:num w:numId="2">
    <w:abstractNumId w:val="10"/>
  </w:num>
  <w:num w:numId="3">
    <w:abstractNumId w:val="15"/>
  </w:num>
  <w:num w:numId="4">
    <w:abstractNumId w:val="11"/>
  </w:num>
  <w:num w:numId="5">
    <w:abstractNumId w:val="3"/>
  </w:num>
  <w:num w:numId="6">
    <w:abstractNumId w:val="9"/>
  </w:num>
  <w:num w:numId="7">
    <w:abstractNumId w:val="12"/>
  </w:num>
  <w:num w:numId="8">
    <w:abstractNumId w:val="8"/>
  </w:num>
  <w:num w:numId="9">
    <w:abstractNumId w:val="18"/>
  </w:num>
  <w:num w:numId="10">
    <w:abstractNumId w:val="16"/>
  </w:num>
  <w:num w:numId="11">
    <w:abstractNumId w:val="17"/>
  </w:num>
  <w:num w:numId="12">
    <w:abstractNumId w:val="2"/>
  </w:num>
  <w:num w:numId="13">
    <w:abstractNumId w:val="7"/>
  </w:num>
  <w:num w:numId="14">
    <w:abstractNumId w:val="1"/>
  </w:num>
  <w:num w:numId="15">
    <w:abstractNumId w:val="13"/>
  </w:num>
  <w:num w:numId="16">
    <w:abstractNumId w:val="14"/>
  </w:num>
  <w:num w:numId="17">
    <w:abstractNumId w:val="0"/>
  </w:num>
  <w:num w:numId="18">
    <w:abstractNumId w:val="6"/>
  </w:num>
  <w:num w:numId="19">
    <w:abstractNumId w:val="4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67D"/>
    <w:rsid w:val="00247CFB"/>
    <w:rsid w:val="004E5CDD"/>
    <w:rsid w:val="006D467D"/>
    <w:rsid w:val="00BA7A99"/>
    <w:rsid w:val="00C32530"/>
    <w:rsid w:val="00C52466"/>
    <w:rsid w:val="00E4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EEBA39-BC80-4F37-B637-16DDC6C28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D467D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b/>
    </w:rPr>
  </w:style>
  <w:style w:type="paragraph" w:styleId="Nagwek8">
    <w:name w:val="heading 8"/>
    <w:basedOn w:val="Normalny"/>
    <w:next w:val="Normalny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sprawie">
    <w:name w:val="w sprawie"/>
    <w:basedOn w:val="Normalny"/>
    <w:pPr>
      <w:numPr>
        <w:ilvl w:val="1"/>
        <w:numId w:val="3"/>
      </w:numPr>
      <w:spacing w:after="160"/>
      <w:jc w:val="center"/>
    </w:pPr>
    <w:rPr>
      <w:b/>
    </w:rPr>
  </w:style>
  <w:style w:type="paragraph" w:customStyle="1" w:styleId="Tytuaktu">
    <w:name w:val="Tytuł aktu"/>
    <w:pPr>
      <w:numPr>
        <w:numId w:val="17"/>
      </w:numPr>
      <w:spacing w:after="120"/>
      <w:jc w:val="center"/>
    </w:pPr>
    <w:rPr>
      <w:b/>
      <w:caps/>
      <w:noProof/>
      <w:sz w:val="24"/>
    </w:rPr>
  </w:style>
  <w:style w:type="paragraph" w:customStyle="1" w:styleId="zdnia">
    <w:name w:val="z dnia"/>
    <w:pPr>
      <w:numPr>
        <w:numId w:val="3"/>
      </w:numPr>
      <w:spacing w:before="80" w:after="160"/>
      <w:jc w:val="center"/>
    </w:pPr>
    <w:rPr>
      <w:noProof/>
      <w:sz w:val="24"/>
    </w:rPr>
  </w:style>
  <w:style w:type="paragraph" w:customStyle="1" w:styleId="podstawa">
    <w:name w:val="podstawa"/>
    <w:pPr>
      <w:numPr>
        <w:ilvl w:val="2"/>
        <w:numId w:val="3"/>
      </w:numPr>
      <w:spacing w:before="80" w:after="240"/>
      <w:jc w:val="both"/>
    </w:pPr>
    <w:rPr>
      <w:noProof/>
      <w:sz w:val="24"/>
    </w:rPr>
  </w:style>
  <w:style w:type="paragraph" w:customStyle="1" w:styleId="paragraf">
    <w:name w:val="paragraf"/>
    <w:basedOn w:val="podstawa"/>
    <w:pPr>
      <w:numPr>
        <w:ilvl w:val="3"/>
        <w:numId w:val="17"/>
      </w:numPr>
    </w:pPr>
  </w:style>
  <w:style w:type="paragraph" w:customStyle="1" w:styleId="ust">
    <w:name w:val="ust."/>
    <w:autoRedefine/>
    <w:pPr>
      <w:numPr>
        <w:ilvl w:val="4"/>
        <w:numId w:val="17"/>
      </w:numPr>
      <w:spacing w:after="160"/>
      <w:jc w:val="both"/>
    </w:pPr>
    <w:rPr>
      <w:noProof/>
      <w:sz w:val="24"/>
    </w:rPr>
  </w:style>
  <w:style w:type="paragraph" w:customStyle="1" w:styleId="pkt">
    <w:name w:val="pkt"/>
    <w:autoRedefine/>
    <w:pPr>
      <w:numPr>
        <w:ilvl w:val="5"/>
        <w:numId w:val="17"/>
      </w:numPr>
      <w:spacing w:after="160"/>
      <w:jc w:val="both"/>
    </w:pPr>
    <w:rPr>
      <w:noProof/>
      <w:sz w:val="24"/>
    </w:rPr>
  </w:style>
  <w:style w:type="paragraph" w:customStyle="1" w:styleId="lit">
    <w:name w:val="lit"/>
    <w:pPr>
      <w:numPr>
        <w:ilvl w:val="6"/>
        <w:numId w:val="17"/>
      </w:numPr>
      <w:spacing w:after="120"/>
      <w:jc w:val="both"/>
    </w:pPr>
    <w:rPr>
      <w:noProof/>
      <w:sz w:val="24"/>
    </w:rPr>
  </w:style>
  <w:style w:type="paragraph" w:customStyle="1" w:styleId="tiret">
    <w:name w:val="tiret"/>
    <w:pPr>
      <w:numPr>
        <w:ilvl w:val="7"/>
        <w:numId w:val="17"/>
      </w:numPr>
      <w:spacing w:after="80"/>
      <w:jc w:val="both"/>
    </w:pPr>
    <w:rPr>
      <w:noProof/>
      <w:sz w:val="24"/>
    </w:rPr>
  </w:style>
  <w:style w:type="paragraph" w:styleId="Podpis">
    <w:name w:val="Signature"/>
    <w:basedOn w:val="Normalny"/>
    <w:semiHidden/>
    <w:pPr>
      <w:numPr>
        <w:numId w:val="16"/>
      </w:numPr>
      <w:spacing w:after="120"/>
      <w:jc w:val="center"/>
    </w:p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1843" w:hanging="425"/>
    </w:pPr>
  </w:style>
  <w:style w:type="paragraph" w:styleId="Tekstpodstawowywcity2">
    <w:name w:val="Body Text Indent 2"/>
    <w:basedOn w:val="Normalny"/>
    <w:semiHidden/>
    <w:pPr>
      <w:ind w:left="2410" w:hanging="142"/>
      <w:jc w:val="both"/>
    </w:pPr>
  </w:style>
  <w:style w:type="paragraph" w:styleId="Tekstpodstawowywcity3">
    <w:name w:val="Body Text Indent 3"/>
    <w:basedOn w:val="Normalny"/>
    <w:semiHidden/>
    <w:pPr>
      <w:ind w:left="1843" w:hanging="709"/>
    </w:pPr>
  </w:style>
  <w:style w:type="character" w:styleId="Uwydatnienie">
    <w:name w:val="Emphasis"/>
    <w:basedOn w:val="Domylnaczcionkaakapitu"/>
    <w:qFormat/>
    <w:rPr>
      <w:i/>
    </w:rPr>
  </w:style>
  <w:style w:type="paragraph" w:customStyle="1" w:styleId="za">
    <w:name w:val="zał"/>
    <w:basedOn w:val="Nagwek1"/>
    <w:autoRedefine/>
    <w:pPr>
      <w:numPr>
        <w:ilvl w:val="1"/>
        <w:numId w:val="17"/>
      </w:numPr>
      <w:spacing w:after="120"/>
    </w:pPr>
  </w:style>
  <w:style w:type="paragraph" w:customStyle="1" w:styleId="za1">
    <w:name w:val="zał_1"/>
    <w:basedOn w:val="za"/>
    <w:autoRedefine/>
    <w:pPr>
      <w:numPr>
        <w:ilvl w:val="2"/>
      </w:numPr>
    </w:pPr>
    <w:rPr>
      <w:b w:val="0"/>
    </w:rPr>
  </w:style>
  <w:style w:type="paragraph" w:customStyle="1" w:styleId="rozdzia">
    <w:name w:val="rozdział"/>
    <w:basedOn w:val="Normalny"/>
    <w:autoRedefine/>
    <w:pPr>
      <w:numPr>
        <w:ilvl w:val="7"/>
        <w:numId w:val="2"/>
      </w:numPr>
      <w:spacing w:after="120"/>
      <w:jc w:val="center"/>
    </w:pPr>
    <w:rPr>
      <w:b/>
      <w:smallCaps/>
    </w:rPr>
  </w:style>
  <w:style w:type="paragraph" w:customStyle="1" w:styleId="podrozdzia">
    <w:name w:val="podrozdział"/>
    <w:basedOn w:val="rozdzia"/>
    <w:autoRedefine/>
    <w:pPr>
      <w:numPr>
        <w:ilvl w:val="8"/>
      </w:numPr>
    </w:pPr>
    <w:rPr>
      <w:smallCaps w:val="0"/>
    </w:rPr>
  </w:style>
  <w:style w:type="paragraph" w:customStyle="1" w:styleId="zmw">
    <w:name w:val="zm_w_§_§"/>
    <w:basedOn w:val="Normalny"/>
    <w:autoRedefine/>
    <w:pPr>
      <w:numPr>
        <w:numId w:val="4"/>
      </w:numPr>
      <w:spacing w:after="120"/>
      <w:jc w:val="both"/>
    </w:pPr>
  </w:style>
  <w:style w:type="paragraph" w:customStyle="1" w:styleId="zmw1">
    <w:name w:val="zm_w_§_§_1"/>
    <w:basedOn w:val="zmw"/>
    <w:pPr>
      <w:numPr>
        <w:ilvl w:val="1"/>
      </w:numPr>
    </w:pPr>
  </w:style>
  <w:style w:type="paragraph" w:customStyle="1" w:styleId="zmwu">
    <w:name w:val="zm_w_§_§_u"/>
    <w:basedOn w:val="zmw1"/>
    <w:autoRedefine/>
    <w:pPr>
      <w:numPr>
        <w:ilvl w:val="2"/>
      </w:numPr>
    </w:pPr>
  </w:style>
  <w:style w:type="paragraph" w:customStyle="1" w:styleId="zmwp">
    <w:name w:val="zm_w_§_§_p"/>
    <w:basedOn w:val="zmwu"/>
    <w:pPr>
      <w:numPr>
        <w:ilvl w:val="3"/>
      </w:numPr>
    </w:pPr>
  </w:style>
  <w:style w:type="paragraph" w:customStyle="1" w:styleId="zmwl">
    <w:name w:val="zm_w_§_§_l"/>
    <w:basedOn w:val="zmwp"/>
    <w:pPr>
      <w:numPr>
        <w:ilvl w:val="4"/>
      </w:numPr>
    </w:pPr>
  </w:style>
  <w:style w:type="paragraph" w:customStyle="1" w:styleId="zmwt">
    <w:name w:val="zm_w_§_§_t"/>
    <w:basedOn w:val="zmwl"/>
    <w:pPr>
      <w:numPr>
        <w:ilvl w:val="5"/>
      </w:numPr>
    </w:pPr>
  </w:style>
  <w:style w:type="paragraph" w:customStyle="1" w:styleId="zmwust">
    <w:name w:val="zm_w_§_ust"/>
    <w:basedOn w:val="Normalny"/>
    <w:pPr>
      <w:numPr>
        <w:numId w:val="5"/>
      </w:numPr>
      <w:jc w:val="both"/>
    </w:pPr>
  </w:style>
  <w:style w:type="paragraph" w:customStyle="1" w:styleId="zmwust1">
    <w:name w:val="zm_w_§_ust_1"/>
    <w:basedOn w:val="zmwust"/>
    <w:pPr>
      <w:numPr>
        <w:ilvl w:val="1"/>
      </w:numPr>
    </w:pPr>
  </w:style>
  <w:style w:type="paragraph" w:customStyle="1" w:styleId="zmwustp">
    <w:name w:val="zm_w_§_ust_p"/>
    <w:basedOn w:val="zmwust1"/>
    <w:pPr>
      <w:numPr>
        <w:ilvl w:val="2"/>
      </w:numPr>
    </w:pPr>
  </w:style>
  <w:style w:type="paragraph" w:customStyle="1" w:styleId="zmwustl">
    <w:name w:val="zm_w_§_ust_l"/>
    <w:basedOn w:val="zmwustp"/>
    <w:pPr>
      <w:numPr>
        <w:ilvl w:val="3"/>
      </w:numPr>
    </w:pPr>
  </w:style>
  <w:style w:type="paragraph" w:customStyle="1" w:styleId="zmwustt">
    <w:name w:val="zm_w_§_ust_t"/>
    <w:basedOn w:val="zmwustl"/>
    <w:pPr>
      <w:numPr>
        <w:ilvl w:val="4"/>
      </w:numPr>
    </w:pPr>
  </w:style>
  <w:style w:type="paragraph" w:customStyle="1" w:styleId="zmwpktp0">
    <w:name w:val="zm_w_§_pkt_p"/>
    <w:basedOn w:val="Normalny"/>
    <w:pPr>
      <w:numPr>
        <w:numId w:val="6"/>
      </w:numPr>
      <w:jc w:val="both"/>
    </w:pPr>
  </w:style>
  <w:style w:type="paragraph" w:customStyle="1" w:styleId="zmwpktp1">
    <w:name w:val="zm_w_§_pkt_p_1"/>
    <w:basedOn w:val="zmwpktp0"/>
    <w:pPr>
      <w:numPr>
        <w:ilvl w:val="1"/>
      </w:numPr>
    </w:pPr>
  </w:style>
  <w:style w:type="paragraph" w:customStyle="1" w:styleId="zmwpktl0">
    <w:name w:val="zm_w_§_pkt_l"/>
    <w:basedOn w:val="zmwpktp1"/>
    <w:pPr>
      <w:numPr>
        <w:ilvl w:val="2"/>
      </w:numPr>
    </w:pPr>
  </w:style>
  <w:style w:type="paragraph" w:customStyle="1" w:styleId="zmwpktt0">
    <w:name w:val="zm_w_§_pkt_t"/>
    <w:basedOn w:val="zmwpktl0"/>
    <w:pPr>
      <w:numPr>
        <w:ilvl w:val="3"/>
      </w:numPr>
    </w:pPr>
  </w:style>
  <w:style w:type="paragraph" w:customStyle="1" w:styleId="zmwlitl0">
    <w:name w:val="zm_w_§_lit_l"/>
    <w:basedOn w:val="Normalny"/>
    <w:autoRedefine/>
    <w:pPr>
      <w:numPr>
        <w:numId w:val="7"/>
      </w:numPr>
      <w:jc w:val="both"/>
    </w:pPr>
  </w:style>
  <w:style w:type="paragraph" w:customStyle="1" w:styleId="zmwlitl1">
    <w:name w:val="zm_w_§_lit_l_1"/>
    <w:basedOn w:val="zmwlitl0"/>
    <w:pPr>
      <w:numPr>
        <w:ilvl w:val="1"/>
      </w:numPr>
    </w:pPr>
  </w:style>
  <w:style w:type="paragraph" w:customStyle="1" w:styleId="zmwlitt0">
    <w:name w:val="zm_w_§_lit_t"/>
    <w:basedOn w:val="zmwlitl1"/>
    <w:pPr>
      <w:numPr>
        <w:ilvl w:val="2"/>
      </w:numPr>
    </w:pPr>
  </w:style>
  <w:style w:type="paragraph" w:customStyle="1" w:styleId="zmwpkt">
    <w:name w:val="zm_w_pkt_§"/>
    <w:basedOn w:val="Normalny"/>
    <w:pPr>
      <w:numPr>
        <w:numId w:val="8"/>
      </w:numPr>
      <w:jc w:val="both"/>
    </w:pPr>
  </w:style>
  <w:style w:type="paragraph" w:customStyle="1" w:styleId="zmwpkt1">
    <w:name w:val="zm_w_pkt_§_1"/>
    <w:basedOn w:val="zmwpkt"/>
    <w:pPr>
      <w:numPr>
        <w:ilvl w:val="1"/>
      </w:numPr>
    </w:pPr>
  </w:style>
  <w:style w:type="paragraph" w:customStyle="1" w:styleId="zmwpktu">
    <w:name w:val="zm_w_pkt_§_u"/>
    <w:basedOn w:val="zmwpkt1"/>
    <w:pPr>
      <w:numPr>
        <w:ilvl w:val="2"/>
      </w:numPr>
    </w:pPr>
  </w:style>
  <w:style w:type="paragraph" w:customStyle="1" w:styleId="zmwpktp">
    <w:name w:val="zm_w_pkt_§_p"/>
    <w:basedOn w:val="zmwpktu"/>
    <w:pPr>
      <w:numPr>
        <w:ilvl w:val="3"/>
      </w:numPr>
    </w:pPr>
  </w:style>
  <w:style w:type="paragraph" w:customStyle="1" w:styleId="zmwpktl">
    <w:name w:val="zm_w_pkt_§_l"/>
    <w:basedOn w:val="zmwpktp"/>
    <w:pPr>
      <w:numPr>
        <w:ilvl w:val="4"/>
      </w:numPr>
    </w:pPr>
  </w:style>
  <w:style w:type="paragraph" w:customStyle="1" w:styleId="zmwpktt">
    <w:name w:val="zm_w_pkt_§_t"/>
    <w:basedOn w:val="zmwpktl"/>
    <w:pPr>
      <w:numPr>
        <w:ilvl w:val="5"/>
      </w:numPr>
    </w:pPr>
  </w:style>
  <w:style w:type="paragraph" w:customStyle="1" w:styleId="zmwpktust">
    <w:name w:val="zm_w_pkt_ust"/>
    <w:basedOn w:val="Normalny"/>
    <w:pPr>
      <w:numPr>
        <w:numId w:val="9"/>
      </w:numPr>
      <w:jc w:val="both"/>
    </w:pPr>
  </w:style>
  <w:style w:type="paragraph" w:customStyle="1" w:styleId="zmwpktust1">
    <w:name w:val="zm_w_pkt_ust_1"/>
    <w:basedOn w:val="zmwpktust"/>
    <w:pPr>
      <w:numPr>
        <w:ilvl w:val="1"/>
      </w:numPr>
    </w:pPr>
  </w:style>
  <w:style w:type="paragraph" w:customStyle="1" w:styleId="zmwpktustp">
    <w:name w:val="zm_w_pkt_ust_p"/>
    <w:basedOn w:val="zmwpktust1"/>
    <w:pPr>
      <w:numPr>
        <w:ilvl w:val="2"/>
      </w:numPr>
    </w:pPr>
  </w:style>
  <w:style w:type="paragraph" w:customStyle="1" w:styleId="zmwpktustl">
    <w:name w:val="zm_w_pkt_ust_l"/>
    <w:basedOn w:val="zmwpktustp"/>
    <w:pPr>
      <w:numPr>
        <w:ilvl w:val="3"/>
      </w:numPr>
    </w:pPr>
  </w:style>
  <w:style w:type="paragraph" w:customStyle="1" w:styleId="zmwpktustt">
    <w:name w:val="zm_w_pkt_ust_t"/>
    <w:basedOn w:val="zmwpktustl"/>
    <w:pPr>
      <w:numPr>
        <w:ilvl w:val="4"/>
      </w:numPr>
    </w:pPr>
  </w:style>
  <w:style w:type="paragraph" w:customStyle="1" w:styleId="zmwpktpkt">
    <w:name w:val="zm_w_pkt_pkt"/>
    <w:basedOn w:val="Normalny"/>
    <w:pPr>
      <w:numPr>
        <w:numId w:val="10"/>
      </w:numPr>
      <w:jc w:val="both"/>
    </w:pPr>
  </w:style>
  <w:style w:type="paragraph" w:customStyle="1" w:styleId="zmwpktpkt1">
    <w:name w:val="zm_w_pkt_pkt_1"/>
    <w:basedOn w:val="zmwpktpkt"/>
    <w:pPr>
      <w:numPr>
        <w:ilvl w:val="1"/>
      </w:numPr>
    </w:pPr>
  </w:style>
  <w:style w:type="paragraph" w:customStyle="1" w:styleId="zmwpktpktl">
    <w:name w:val="zm_w_pkt_pkt_l"/>
    <w:basedOn w:val="zmwpktpkt1"/>
    <w:pPr>
      <w:numPr>
        <w:ilvl w:val="2"/>
      </w:numPr>
    </w:pPr>
  </w:style>
  <w:style w:type="paragraph" w:customStyle="1" w:styleId="zmwpktpktt">
    <w:name w:val="zm_w_pkt_pkt_t"/>
    <w:basedOn w:val="zmwpktpktl"/>
    <w:pPr>
      <w:numPr>
        <w:ilvl w:val="3"/>
      </w:numPr>
    </w:pPr>
  </w:style>
  <w:style w:type="paragraph" w:customStyle="1" w:styleId="zmwpktlit">
    <w:name w:val="zm_w_pkt_lit"/>
    <w:basedOn w:val="Normalny"/>
    <w:pPr>
      <w:numPr>
        <w:numId w:val="11"/>
      </w:numPr>
      <w:jc w:val="both"/>
    </w:pPr>
  </w:style>
  <w:style w:type="paragraph" w:customStyle="1" w:styleId="zmwpktlit1">
    <w:name w:val="zm_w_pkt_lit_1"/>
    <w:basedOn w:val="zmwpktlit"/>
    <w:pPr>
      <w:numPr>
        <w:ilvl w:val="1"/>
      </w:numPr>
    </w:pPr>
  </w:style>
  <w:style w:type="paragraph" w:customStyle="1" w:styleId="zmwpktlitt">
    <w:name w:val="zm_w_pkt_lit_t"/>
    <w:basedOn w:val="zmwpktlit1"/>
    <w:pPr>
      <w:numPr>
        <w:ilvl w:val="2"/>
      </w:numPr>
    </w:pPr>
  </w:style>
  <w:style w:type="paragraph" w:customStyle="1" w:styleId="zmwlit">
    <w:name w:val="zm_w_lit_§"/>
    <w:basedOn w:val="Normalny"/>
    <w:pPr>
      <w:numPr>
        <w:numId w:val="12"/>
      </w:numPr>
      <w:jc w:val="both"/>
    </w:pPr>
  </w:style>
  <w:style w:type="paragraph" w:customStyle="1" w:styleId="zmwlit1">
    <w:name w:val="zm_w_lit_§_1"/>
    <w:basedOn w:val="zmwlit"/>
    <w:pPr>
      <w:numPr>
        <w:ilvl w:val="1"/>
      </w:numPr>
    </w:pPr>
  </w:style>
  <w:style w:type="paragraph" w:customStyle="1" w:styleId="zmwlitu">
    <w:name w:val="zm_w_lit_u"/>
    <w:basedOn w:val="zmwlit1"/>
    <w:pPr>
      <w:numPr>
        <w:ilvl w:val="2"/>
      </w:numPr>
    </w:pPr>
  </w:style>
  <w:style w:type="paragraph" w:customStyle="1" w:styleId="zmwlitp">
    <w:name w:val="zm_w_lit_p"/>
    <w:basedOn w:val="zmwlitu"/>
    <w:pPr>
      <w:numPr>
        <w:ilvl w:val="3"/>
      </w:numPr>
    </w:pPr>
  </w:style>
  <w:style w:type="paragraph" w:customStyle="1" w:styleId="zmwlitl">
    <w:name w:val="zm_w_lit_l"/>
    <w:basedOn w:val="zmwlitp"/>
    <w:pPr>
      <w:numPr>
        <w:ilvl w:val="4"/>
      </w:numPr>
    </w:pPr>
  </w:style>
  <w:style w:type="paragraph" w:customStyle="1" w:styleId="zmwlitt">
    <w:name w:val="zm_w_lit_t"/>
    <w:basedOn w:val="zmwlitl"/>
    <w:pPr>
      <w:numPr>
        <w:ilvl w:val="5"/>
      </w:numPr>
    </w:pPr>
  </w:style>
  <w:style w:type="paragraph" w:customStyle="1" w:styleId="zmwlitust">
    <w:name w:val="zm_w_lit_ust"/>
    <w:basedOn w:val="Normalny"/>
    <w:pPr>
      <w:numPr>
        <w:numId w:val="13"/>
      </w:numPr>
      <w:jc w:val="both"/>
    </w:pPr>
  </w:style>
  <w:style w:type="paragraph" w:customStyle="1" w:styleId="zmwlitust1">
    <w:name w:val="zm_w_lit_ust_1"/>
    <w:basedOn w:val="zmwlitust"/>
    <w:pPr>
      <w:numPr>
        <w:ilvl w:val="1"/>
      </w:numPr>
    </w:pPr>
  </w:style>
  <w:style w:type="paragraph" w:customStyle="1" w:styleId="zmwlitustp">
    <w:name w:val="zm_w_lit_ust_p"/>
    <w:basedOn w:val="zmwlitust1"/>
    <w:pPr>
      <w:numPr>
        <w:ilvl w:val="2"/>
      </w:numPr>
    </w:pPr>
  </w:style>
  <w:style w:type="paragraph" w:customStyle="1" w:styleId="zmwlitustl">
    <w:name w:val="zm_w_lit_ust_l"/>
    <w:basedOn w:val="zmwlitustp"/>
    <w:pPr>
      <w:numPr>
        <w:ilvl w:val="3"/>
      </w:numPr>
    </w:pPr>
  </w:style>
  <w:style w:type="paragraph" w:customStyle="1" w:styleId="zmwlitustt">
    <w:name w:val="zm_w_lit_ust_t"/>
    <w:basedOn w:val="zmwlitustl"/>
    <w:pPr>
      <w:numPr>
        <w:ilvl w:val="4"/>
      </w:numPr>
    </w:pPr>
  </w:style>
  <w:style w:type="paragraph" w:customStyle="1" w:styleId="zmwlitpkt">
    <w:name w:val="zm_w_lit_pkt"/>
    <w:basedOn w:val="Normalny"/>
    <w:pPr>
      <w:numPr>
        <w:numId w:val="14"/>
      </w:numPr>
      <w:jc w:val="both"/>
    </w:pPr>
  </w:style>
  <w:style w:type="paragraph" w:customStyle="1" w:styleId="zmwlitpkt1">
    <w:name w:val="zm_w_lit_pkt_1"/>
    <w:basedOn w:val="zmwlitpkt"/>
    <w:pPr>
      <w:numPr>
        <w:ilvl w:val="1"/>
      </w:numPr>
    </w:pPr>
  </w:style>
  <w:style w:type="paragraph" w:customStyle="1" w:styleId="zmwlitpktl">
    <w:name w:val="zm_w_lit_pkt_l"/>
    <w:basedOn w:val="zmwlitpkt1"/>
    <w:pPr>
      <w:numPr>
        <w:ilvl w:val="2"/>
      </w:numPr>
    </w:pPr>
  </w:style>
  <w:style w:type="paragraph" w:customStyle="1" w:styleId="zmwlitpktt">
    <w:name w:val="zm_w_lit_pkt_t"/>
    <w:basedOn w:val="zmwlitpktl"/>
    <w:pPr>
      <w:numPr>
        <w:ilvl w:val="3"/>
      </w:numPr>
    </w:pPr>
  </w:style>
  <w:style w:type="paragraph" w:customStyle="1" w:styleId="zmwlitlit">
    <w:name w:val="zm_w_lit_lit"/>
    <w:basedOn w:val="Normalny"/>
    <w:pPr>
      <w:numPr>
        <w:numId w:val="15"/>
      </w:numPr>
      <w:jc w:val="both"/>
    </w:pPr>
  </w:style>
  <w:style w:type="paragraph" w:customStyle="1" w:styleId="zmwlitlit1">
    <w:name w:val="zm_w_lit_lit_1"/>
    <w:basedOn w:val="zmwlitlit"/>
    <w:pPr>
      <w:numPr>
        <w:ilvl w:val="1"/>
      </w:numPr>
    </w:pPr>
  </w:style>
  <w:style w:type="paragraph" w:customStyle="1" w:styleId="zmwlitlitt">
    <w:name w:val="zm_w_lit_lit_t"/>
    <w:basedOn w:val="zmwlitlit1"/>
    <w:pPr>
      <w:numPr>
        <w:ilvl w:val="2"/>
      </w:numPr>
    </w:pPr>
  </w:style>
  <w:style w:type="paragraph" w:customStyle="1" w:styleId="2ust">
    <w:name w:val="2_ust"/>
    <w:basedOn w:val="Normalny"/>
    <w:autoRedefine/>
    <w:pPr>
      <w:numPr>
        <w:numId w:val="18"/>
      </w:numPr>
      <w:spacing w:after="160"/>
      <w:jc w:val="both"/>
    </w:pPr>
  </w:style>
  <w:style w:type="paragraph" w:customStyle="1" w:styleId="1pkt">
    <w:name w:val="1_pkt"/>
    <w:basedOn w:val="pkt"/>
    <w:autoRedefine/>
    <w:pPr>
      <w:numPr>
        <w:ilvl w:val="1"/>
        <w:numId w:val="18"/>
      </w:numPr>
    </w:pPr>
  </w:style>
  <w:style w:type="paragraph" w:customStyle="1" w:styleId="alit">
    <w:name w:val="a_lit"/>
    <w:basedOn w:val="lit"/>
    <w:pPr>
      <w:numPr>
        <w:ilvl w:val="2"/>
        <w:numId w:val="18"/>
      </w:numPr>
    </w:pPr>
  </w:style>
  <w:style w:type="paragraph" w:styleId="Tekstpodstawowy">
    <w:name w:val="Body Text"/>
    <w:basedOn w:val="Normalny"/>
    <w:link w:val="TekstpodstawowyZnak"/>
    <w:rsid w:val="006D467D"/>
    <w:pPr>
      <w:tabs>
        <w:tab w:val="left" w:pos="0"/>
      </w:tabs>
    </w:pPr>
    <w:rPr>
      <w:snapToGrid w:val="0"/>
      <w:sz w:val="26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6D467D"/>
    <w:rPr>
      <w:snapToGrid w:val="0"/>
      <w:sz w:val="26"/>
    </w:rPr>
  </w:style>
  <w:style w:type="paragraph" w:styleId="Tekstpodstawowy2">
    <w:name w:val="Body Text 2"/>
    <w:basedOn w:val="Normalny"/>
    <w:link w:val="Tekstpodstawowy2Znak"/>
    <w:rsid w:val="006D467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D46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2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erdebian\Bip\Saniewska%20Magdalena\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</Template>
  <TotalTime>201</TotalTime>
  <Pages>8</Pages>
  <Words>2559</Words>
  <Characters>15355</Characters>
  <Application>Microsoft Office Word</Application>
  <DocSecurity>0</DocSecurity>
  <Lines>127</Lines>
  <Paragraphs>35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GGSSS SGS</vt:lpstr>
      <vt:lpstr>GGSSS SGS</vt:lpstr>
    </vt:vector>
  </TitlesOfParts>
  <Company> </Company>
  <LinksUpToDate>false</LinksUpToDate>
  <CharactersWithSpaces>17879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GGSSS SGS</dc:title>
  <dc:subject/>
  <dc:creator>Slawek</dc:creator>
  <cp:keywords/>
  <cp:lastModifiedBy>Slawek</cp:lastModifiedBy>
  <cp:revision>1</cp:revision>
  <cp:lastPrinted>2003-02-24T08:45:00Z</cp:lastPrinted>
  <dcterms:created xsi:type="dcterms:W3CDTF">2015-06-30T09:58:00Z</dcterms:created>
  <dcterms:modified xsi:type="dcterms:W3CDTF">2015-06-11T13:19:00Z</dcterms:modified>
</cp:coreProperties>
</file>