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400" w:rsidRPr="00D64C83" w:rsidRDefault="00AE1400" w:rsidP="00AE1400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130</w:t>
      </w:r>
      <w:r w:rsidRPr="00D64C83">
        <w:t>/1</w:t>
      </w:r>
      <w:r>
        <w:t>2</w:t>
      </w:r>
      <w:r w:rsidRPr="00D64C83">
        <w:t xml:space="preserve">   </w:t>
      </w:r>
    </w:p>
    <w:p w:rsidR="00AE1400" w:rsidRPr="00D64C83" w:rsidRDefault="00AE1400" w:rsidP="00AE1400">
      <w:pPr>
        <w:pStyle w:val="Tytuaktu"/>
      </w:pPr>
      <w:r w:rsidRPr="00D64C83">
        <w:t>BURMISTRZA CZYŻEWA</w:t>
      </w:r>
    </w:p>
    <w:p w:rsidR="00AE1400" w:rsidRDefault="00AE1400" w:rsidP="00AE1400">
      <w:pPr>
        <w:pStyle w:val="zdnia"/>
        <w:rPr>
          <w:sz w:val="32"/>
        </w:rPr>
      </w:pPr>
      <w:r>
        <w:t>29 czerwiec</w:t>
      </w:r>
      <w:r w:rsidRPr="00D64C83">
        <w:t xml:space="preserve"> 201</w:t>
      </w:r>
      <w:r>
        <w:t>2</w:t>
      </w:r>
      <w:r>
        <w:rPr>
          <w:sz w:val="32"/>
        </w:rPr>
        <w:t xml:space="preserve"> r.</w:t>
      </w:r>
    </w:p>
    <w:p w:rsidR="00AE1400" w:rsidRDefault="00AE1400" w:rsidP="00AE1400">
      <w:pPr>
        <w:rPr>
          <w:b/>
          <w:sz w:val="28"/>
        </w:rPr>
      </w:pPr>
    </w:p>
    <w:p w:rsidR="00AE1400" w:rsidRDefault="00AE1400" w:rsidP="00AE1400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AE1400" w:rsidRPr="00D64C83" w:rsidRDefault="00AE1400" w:rsidP="00AE1400">
      <w:pPr>
        <w:rPr>
          <w:b/>
        </w:rPr>
      </w:pPr>
    </w:p>
    <w:p w:rsidR="00AE1400" w:rsidRPr="00DC69DB" w:rsidRDefault="00AE1400" w:rsidP="00AE1400">
      <w:pPr>
        <w:pStyle w:val="podstawa"/>
        <w:rPr>
          <w:b/>
        </w:rPr>
      </w:pPr>
      <w:r w:rsidRPr="00DC69DB">
        <w:rPr>
          <w:b/>
        </w:rPr>
        <w:t xml:space="preserve">                   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 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AE1400" w:rsidRDefault="00AE1400" w:rsidP="00AE1400">
      <w:pPr>
        <w:pStyle w:val="Tekstpodstawowy"/>
        <w:jc w:val="center"/>
        <w:rPr>
          <w:sz w:val="24"/>
          <w:szCs w:val="24"/>
        </w:rPr>
      </w:pPr>
    </w:p>
    <w:p w:rsidR="00AE1400" w:rsidRPr="00AE1400" w:rsidRDefault="00AE1400" w:rsidP="00AE1400">
      <w:pPr>
        <w:pStyle w:val="paragraf"/>
      </w:pPr>
      <w:r>
        <w:t xml:space="preserve">Dokonuje się zmian - przeniesień w plan wydatków budżetowych na kwotę      15.798,61 zł , </w:t>
      </w:r>
      <w:r w:rsidRPr="00AE1400">
        <w:rPr>
          <w:szCs w:val="24"/>
        </w:rPr>
        <w:t>-zgodnie z załącznikiem nr: 1</w:t>
      </w:r>
    </w:p>
    <w:p w:rsidR="00AE1400" w:rsidRPr="006D1836" w:rsidRDefault="00AE1400" w:rsidP="00AE1400">
      <w:pPr>
        <w:pStyle w:val="paragraf"/>
      </w:pPr>
      <w:r w:rsidRPr="006D1836">
        <w:t>Budżet po dokonanych zmianach wynosi:</w:t>
      </w:r>
    </w:p>
    <w:p w:rsidR="00AE1400" w:rsidRPr="006D1836" w:rsidRDefault="00AE1400" w:rsidP="00AE1400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</w:t>
      </w:r>
      <w:proofErr w:type="spellStart"/>
      <w:r w:rsidRPr="006D1836">
        <w:rPr>
          <w:b/>
          <w:bCs/>
          <w:sz w:val="24"/>
          <w:szCs w:val="24"/>
        </w:rPr>
        <w:t>1.Plan</w:t>
      </w:r>
      <w:proofErr w:type="spellEnd"/>
      <w:r w:rsidRPr="006D1836">
        <w:rPr>
          <w:b/>
          <w:bCs/>
          <w:sz w:val="24"/>
          <w:szCs w:val="24"/>
        </w:rPr>
        <w:t xml:space="preserve"> dochodów budżetu gminy               - </w:t>
      </w:r>
      <w:r>
        <w:rPr>
          <w:b/>
          <w:bCs/>
          <w:sz w:val="24"/>
          <w:szCs w:val="24"/>
        </w:rPr>
        <w:tab/>
        <w:t>22.447.986,00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AE1400" w:rsidRDefault="00AE1400" w:rsidP="00AE140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18.906.842,00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AE1400" w:rsidRPr="006D1836" w:rsidRDefault="00AE1400" w:rsidP="00AE140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3.541.144,00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AE1400" w:rsidRPr="006D1836" w:rsidRDefault="00AE1400" w:rsidP="00AE1400">
      <w:pPr>
        <w:pStyle w:val="Tekstpodstawowy"/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2.Plan</w:t>
      </w:r>
      <w:proofErr w:type="spellEnd"/>
      <w:r>
        <w:rPr>
          <w:b/>
          <w:bCs/>
          <w:sz w:val="24"/>
          <w:szCs w:val="24"/>
        </w:rPr>
        <w:t xml:space="preserve">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23.049.686,00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AE1400" w:rsidRDefault="00AE1400" w:rsidP="00AE140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14.957.081,00 zł</w:t>
      </w:r>
      <w:proofErr w:type="gramEnd"/>
      <w:r>
        <w:rPr>
          <w:bCs/>
          <w:sz w:val="24"/>
          <w:szCs w:val="24"/>
        </w:rPr>
        <w:t>,</w:t>
      </w:r>
    </w:p>
    <w:p w:rsidR="00AE1400" w:rsidRPr="006D1836" w:rsidRDefault="00AE1400" w:rsidP="00AE140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8.092.605,00 zł</w:t>
      </w:r>
      <w:proofErr w:type="gramEnd"/>
      <w:r>
        <w:rPr>
          <w:bCs/>
          <w:sz w:val="24"/>
          <w:szCs w:val="24"/>
        </w:rPr>
        <w:t>,</w:t>
      </w:r>
    </w:p>
    <w:p w:rsidR="00AE1400" w:rsidRDefault="00AE1400" w:rsidP="00AE1400">
      <w:pPr>
        <w:pStyle w:val="Tekstpodstawowy"/>
        <w:jc w:val="center"/>
      </w:pPr>
    </w:p>
    <w:p w:rsidR="00AE1400" w:rsidRDefault="00AE1400" w:rsidP="00AE1400">
      <w:pPr>
        <w:pStyle w:val="paragraf"/>
      </w:pPr>
      <w:r>
        <w:t>1. Deficyt budżetu gminy w kwocie 601.700,00 zł,  zostanie pokryty przychodami pochodzącymi z  :</w:t>
      </w:r>
    </w:p>
    <w:p w:rsidR="00AE1400" w:rsidRPr="00035A0B" w:rsidRDefault="00AE1400" w:rsidP="00AE1400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r>
        <w:rPr>
          <w:sz w:val="24"/>
          <w:szCs w:val="24"/>
        </w:rPr>
        <w:t xml:space="preserve">wolnych środków w </w:t>
      </w:r>
      <w:proofErr w:type="gramStart"/>
      <w:r>
        <w:rPr>
          <w:sz w:val="24"/>
          <w:szCs w:val="24"/>
        </w:rPr>
        <w:t xml:space="preserve">kwocie   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601.700,00 zł</w:t>
      </w:r>
      <w:proofErr w:type="gramEnd"/>
      <w:r>
        <w:rPr>
          <w:sz w:val="24"/>
          <w:szCs w:val="24"/>
        </w:rPr>
        <w:t>,</w:t>
      </w:r>
    </w:p>
    <w:p w:rsidR="00AE1400" w:rsidRDefault="00AE1400" w:rsidP="00AE1400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AE1400" w:rsidRDefault="00AE1400" w:rsidP="00AE1400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</w:t>
      </w:r>
      <w:proofErr w:type="gramStart"/>
      <w:r>
        <w:rPr>
          <w:sz w:val="24"/>
          <w:szCs w:val="24"/>
        </w:rPr>
        <w:t xml:space="preserve">kwocie 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246.000,00 zł .</w:t>
      </w:r>
      <w:proofErr w:type="gramEnd"/>
    </w:p>
    <w:p w:rsidR="00AE1400" w:rsidRDefault="00AE1400" w:rsidP="00AE1400">
      <w:pPr>
        <w:pStyle w:val="paragraf"/>
      </w:pPr>
      <w:r>
        <w:t>Objaśnienie dokonanych zmian w budżecie zawarto w załączniku nr: 2</w:t>
      </w:r>
    </w:p>
    <w:p w:rsidR="00AE1400" w:rsidRDefault="00AE1400" w:rsidP="00AE1400">
      <w:pPr>
        <w:pStyle w:val="Tekstpodstawowy"/>
        <w:jc w:val="center"/>
        <w:rPr>
          <w:sz w:val="24"/>
          <w:szCs w:val="24"/>
        </w:rPr>
      </w:pPr>
    </w:p>
    <w:p w:rsidR="00AE1400" w:rsidRDefault="00AE1400" w:rsidP="00AE1400">
      <w:pPr>
        <w:pStyle w:val="paragraf"/>
      </w:pPr>
      <w:r>
        <w:t xml:space="preserve">Zarządzenie wchodzi w życie z dniem podjęcia </w:t>
      </w:r>
    </w:p>
    <w:p w:rsidR="00AE1400" w:rsidRDefault="00AE1400" w:rsidP="00AE1400">
      <w:pPr>
        <w:pStyle w:val="Podpis"/>
      </w:pPr>
      <w:r>
        <w:t>Burmistrz</w:t>
      </w:r>
    </w:p>
    <w:p w:rsidR="00AE1400" w:rsidRDefault="00AE1400" w:rsidP="00AE1400">
      <w:pPr>
        <w:pStyle w:val="Podpis"/>
      </w:pPr>
      <w:r>
        <w:t>Anna Bogucka</w:t>
      </w: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za"/>
        <w:sectPr w:rsidR="00AE1400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AE1400" w:rsidRPr="00AE1400" w:rsidRDefault="00AE1400" w:rsidP="00AE1400">
      <w:pPr>
        <w:pStyle w:val="za"/>
      </w:pPr>
      <w:r>
        <w:lastRenderedPageBreak/>
        <w:t xml:space="preserve"> </w:t>
      </w:r>
      <w:r w:rsidRPr="00AE1400">
        <w:t>Nr: 1 do Zarządzenia Nr: 130/12 Burmistrza Czyżewa z dnia 29 czerwca 2012 r. w sprawie zmian w budżecie gminy na 2012 rok</w:t>
      </w:r>
    </w:p>
    <w:tbl>
      <w:tblPr>
        <w:tblW w:w="1640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363"/>
        <w:gridCol w:w="529"/>
        <w:gridCol w:w="488"/>
        <w:gridCol w:w="690"/>
        <w:gridCol w:w="1191"/>
        <w:gridCol w:w="720"/>
        <w:gridCol w:w="601"/>
        <w:gridCol w:w="300"/>
        <w:gridCol w:w="1009"/>
        <w:gridCol w:w="941"/>
        <w:gridCol w:w="883"/>
        <w:gridCol w:w="877"/>
        <w:gridCol w:w="810"/>
        <w:gridCol w:w="818"/>
        <w:gridCol w:w="819"/>
        <w:gridCol w:w="814"/>
        <w:gridCol w:w="810"/>
        <w:gridCol w:w="1014"/>
        <w:gridCol w:w="879"/>
        <w:gridCol w:w="879"/>
        <w:gridCol w:w="819"/>
        <w:gridCol w:w="146"/>
      </w:tblGrid>
      <w:tr w:rsidR="00AE1400" w:rsidRPr="00AE1400" w:rsidTr="00AE1400">
        <w:trPr>
          <w:trHeight w:val="698"/>
        </w:trPr>
        <w:tc>
          <w:tcPr>
            <w:tcW w:w="164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PLAN WYDATKÓW BUDŻETOWYCH NA 2012 ROK</w:t>
            </w:r>
          </w:p>
        </w:tc>
      </w:tr>
      <w:tr w:rsidR="00AE1400" w:rsidRPr="00AE1400" w:rsidTr="00AE1400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E1400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23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E1400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41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2 635 973,00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118 700,00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93 950,00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2 635 973,00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2 635 973,00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118 700,00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93 950,00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2 635 973,00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2 422 823,00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716 500,00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7 800,00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-288,01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7 511,99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7 511,99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7 511,99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7 511,99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45 288,01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801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7 498 372,00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6 864 064,00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1 367 172,00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7 498 372,00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6 864 064,00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1 367 172,00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3 895 100,00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3 567 392,00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3 396 592,00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439 700,00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3 894 600,00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3 566 892,00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3 396 092,00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439 200,00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327 708,00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210 000,00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71 762,00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71 262,00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71 262,00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46 800,00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46 800,00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25 800,00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22 800,00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299 900,00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486 200,00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-10 310,60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-10 310,60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-10 310,60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-810,60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-9 500,00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10 310,60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10 310,60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10 310,60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10 310,60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299 089,40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487 010,60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2 718 725,00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561 150,00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60 300,00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164 850,00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-2 116,93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-2 116,93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-2 116,93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-116,93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561 150,00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60 183,07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164 966,93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2 900,00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-116,93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-116,93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-116,93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-116,93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2 783,07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2 783,07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2 783,07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2 783,07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20 000,00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2 116,93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16 116,93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16 116,93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16 116,93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16 116,93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6 850,00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3 500,00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90003</w:t>
            </w:r>
          </w:p>
        </w:tc>
        <w:tc>
          <w:tcPr>
            <w:tcW w:w="2369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Oczyszczanie miast i wsi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364 800,00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239 600,00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125 200,00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-4 693,67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-4 693,67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-4 693,67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-693,67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69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366 800,00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364 800,00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238 906,33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125 893,67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4040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Dodatkowe wynagrodzenie roczne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14 200,00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-693,67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-693,67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-693,67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-693,67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13 506,33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13 506,33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13 506,33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13 506,33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693,67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693,67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693,67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693,67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4 693,67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8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1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 w:rsidRPr="00AE1400"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100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22 000,00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20 195 279,00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12 913 380,00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11 520 637,00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7 704 854,91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3 815 782,09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842 893,00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-14 098,61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-14 098,61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-14 098,61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-1 098,61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-13 000,00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14 098,61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14 098,61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14 098,61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14 098,61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20 195 279,00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12 913 380,00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11 520 637,00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7 703 756,30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3 816 880,70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371 000,00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842 893,00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7 281 899,00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4 542 668,00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AE1400"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137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77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77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36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E1400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1400" w:rsidRPr="00AE1400" w:rsidTr="00AE1400">
        <w:trPr>
          <w:trHeight w:val="188"/>
        </w:trPr>
        <w:tc>
          <w:tcPr>
            <w:tcW w:w="326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 w:rsidRPr="00AE1400"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1400" w:rsidRPr="00AE1400" w:rsidRDefault="00AE1400" w:rsidP="00AE1400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 w:rsidRPr="00AE1400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400" w:rsidRPr="00AE1400" w:rsidRDefault="00AE1400" w:rsidP="00AE14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E1400" w:rsidRDefault="00AE1400" w:rsidP="00AE1400">
      <w:pPr>
        <w:pStyle w:val="Podpis"/>
      </w:pPr>
      <w:r>
        <w:t xml:space="preserve">Burmistrz </w:t>
      </w:r>
    </w:p>
    <w:p w:rsidR="00AE1400" w:rsidRDefault="00AE1400" w:rsidP="00AE1400">
      <w:pPr>
        <w:pStyle w:val="Podpis"/>
      </w:pPr>
      <w:r>
        <w:t>Anna Bogucka</w:t>
      </w: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</w:pPr>
    </w:p>
    <w:p w:rsidR="00AE1400" w:rsidRDefault="00AE1400" w:rsidP="00AE1400">
      <w:pPr>
        <w:pStyle w:val="Podpis"/>
        <w:numPr>
          <w:ilvl w:val="0"/>
          <w:numId w:val="0"/>
        </w:numPr>
        <w:ind w:left="4536"/>
        <w:sectPr w:rsidR="00AE1400" w:rsidSect="00AE140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AE1400" w:rsidRPr="00AE1400" w:rsidRDefault="00AE1400" w:rsidP="00AE1400">
      <w:pPr>
        <w:pStyle w:val="za"/>
      </w:pPr>
      <w:r>
        <w:lastRenderedPageBreak/>
        <w:t xml:space="preserve"> </w:t>
      </w:r>
      <w:r w:rsidRPr="00AE1400">
        <w:t xml:space="preserve">Nr: </w:t>
      </w:r>
      <w:r>
        <w:t>2</w:t>
      </w:r>
      <w:r w:rsidRPr="00AE1400">
        <w:t xml:space="preserve"> do Zarządzenia Nr: 130/12 Burmistrza Czyżewa z dnia 29 czerwca 2012 r. w sprawie zmian w budżecie gminy na 2012 rok</w:t>
      </w:r>
    </w:p>
    <w:p w:rsidR="00AE1400" w:rsidRDefault="00AE1400" w:rsidP="00AE1400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2012 rok</w:t>
      </w:r>
    </w:p>
    <w:p w:rsidR="00AE1400" w:rsidRPr="001349D8" w:rsidRDefault="00AE1400" w:rsidP="00AE1400">
      <w:pPr>
        <w:pStyle w:val="Tekstpodstawowy"/>
        <w:spacing w:line="360" w:lineRule="auto"/>
        <w:jc w:val="both"/>
        <w:rPr>
          <w:b/>
          <w:sz w:val="24"/>
          <w:szCs w:val="24"/>
          <w:u w:val="single"/>
        </w:rPr>
      </w:pPr>
    </w:p>
    <w:p w:rsidR="00AE1400" w:rsidRDefault="00AE1400" w:rsidP="00AE1400">
      <w:pPr>
        <w:pStyle w:val="Tekstpodstawowy2"/>
        <w:jc w:val="both"/>
        <w:rPr>
          <w:b/>
          <w:bCs/>
          <w:u w:val="single"/>
        </w:rPr>
      </w:pPr>
      <w:r w:rsidRPr="001349D8">
        <w:rPr>
          <w:b/>
          <w:bCs/>
        </w:rPr>
        <w:t xml:space="preserve">    I.   </w:t>
      </w:r>
      <w:r>
        <w:rPr>
          <w:b/>
          <w:bCs/>
          <w:u w:val="single"/>
        </w:rPr>
        <w:t xml:space="preserve">PRZENIESIENIA W </w:t>
      </w:r>
      <w:proofErr w:type="gramStart"/>
      <w:r>
        <w:rPr>
          <w:b/>
          <w:bCs/>
          <w:u w:val="single"/>
        </w:rPr>
        <w:t>PLANIE   WYDATKÓW</w:t>
      </w:r>
      <w:proofErr w:type="gramEnd"/>
      <w:r>
        <w:rPr>
          <w:b/>
          <w:bCs/>
          <w:u w:val="single"/>
        </w:rPr>
        <w:t xml:space="preserve"> : </w:t>
      </w:r>
    </w:p>
    <w:p w:rsidR="00AE1400" w:rsidRDefault="00AE1400" w:rsidP="00AE1400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AE1400" w:rsidRPr="00D06C90" w:rsidRDefault="00AE1400" w:rsidP="00AE1400">
      <w:pPr>
        <w:pStyle w:val="Tekstpodstawowy2"/>
        <w:spacing w:after="0" w:line="360" w:lineRule="auto"/>
        <w:jc w:val="both"/>
        <w:rPr>
          <w:bCs/>
        </w:rPr>
      </w:pPr>
      <w:r w:rsidRPr="00D06C90">
        <w:rPr>
          <w:bCs/>
        </w:rPr>
        <w:t>-</w:t>
      </w:r>
      <w:r>
        <w:rPr>
          <w:bCs/>
        </w:rPr>
        <w:t xml:space="preserve"> </w:t>
      </w:r>
      <w:r w:rsidRPr="00D06C90">
        <w:rPr>
          <w:bCs/>
        </w:rPr>
        <w:t xml:space="preserve">środki </w:t>
      </w:r>
      <w:r>
        <w:rPr>
          <w:bCs/>
        </w:rPr>
        <w:t>działu 600 - Transport i łączność, rozdziału 60016-</w:t>
      </w:r>
      <w:r w:rsidRPr="005570DF">
        <w:rPr>
          <w:bCs/>
        </w:rPr>
        <w:t xml:space="preserve"> </w:t>
      </w:r>
      <w:r>
        <w:rPr>
          <w:bCs/>
        </w:rPr>
        <w:t>Drogi publiczne gminne, przeznaczone na dodatkowe wynagrodzenie roczne w kwocie</w:t>
      </w:r>
      <w:proofErr w:type="gramStart"/>
      <w:r>
        <w:rPr>
          <w:bCs/>
        </w:rPr>
        <w:t xml:space="preserve"> 288,01 zł</w:t>
      </w:r>
      <w:proofErr w:type="gramEnd"/>
      <w:r>
        <w:rPr>
          <w:bCs/>
        </w:rPr>
        <w:t xml:space="preserve">, przeniesiono z przeznaczeniem na zakup materiałów i wyposażenia w kwocie 288,01 zł,  </w:t>
      </w:r>
    </w:p>
    <w:p w:rsidR="00AE1400" w:rsidRDefault="00AE1400" w:rsidP="00AE1400">
      <w:pPr>
        <w:pStyle w:val="Tekstpodstawowy2"/>
        <w:spacing w:after="0" w:line="360" w:lineRule="auto"/>
        <w:jc w:val="both"/>
        <w:rPr>
          <w:bCs/>
        </w:rPr>
      </w:pPr>
      <w:r>
        <w:rPr>
          <w:bCs/>
        </w:rPr>
        <w:t xml:space="preserve">- środki działu 801 - Oświata i wychowanie, rozdziału 80101 - Szkoły podstawowe, przeznaczone na zakup materiałów i </w:t>
      </w:r>
      <w:proofErr w:type="gramStart"/>
      <w:r>
        <w:rPr>
          <w:bCs/>
        </w:rPr>
        <w:t xml:space="preserve">wyposażenia  </w:t>
      </w:r>
      <w:proofErr w:type="spellStart"/>
      <w:r>
        <w:rPr>
          <w:bCs/>
        </w:rPr>
        <w:t>Sz</w:t>
      </w:r>
      <w:proofErr w:type="spellEnd"/>
      <w:proofErr w:type="gramEnd"/>
      <w:r>
        <w:rPr>
          <w:bCs/>
        </w:rPr>
        <w:t xml:space="preserve">. P. w Czyżewie w kwocie 500,00 zł,  przeniesiono do rozdziału 80195- Pozostała działalność z przeznaczeniem na zakup usług pozostałych  w kwocie 500,00 zł,  do Szkoły  Podstawowej w Czyżewie, </w:t>
      </w:r>
    </w:p>
    <w:p w:rsidR="00AE140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 w:rsidRPr="00892220">
        <w:rPr>
          <w:sz w:val="24"/>
          <w:szCs w:val="24"/>
        </w:rPr>
        <w:t xml:space="preserve">- </w:t>
      </w:r>
      <w:r>
        <w:rPr>
          <w:sz w:val="24"/>
          <w:szCs w:val="24"/>
        </w:rPr>
        <w:t>środki działu 851 - Ochrona zdrowia</w:t>
      </w:r>
      <w:r w:rsidRPr="00892220">
        <w:rPr>
          <w:sz w:val="24"/>
          <w:szCs w:val="24"/>
        </w:rPr>
        <w:t>, rozdziale 85</w:t>
      </w:r>
      <w:r>
        <w:rPr>
          <w:sz w:val="24"/>
          <w:szCs w:val="24"/>
        </w:rPr>
        <w:t xml:space="preserve">154 </w:t>
      </w:r>
      <w:r w:rsidRPr="00892220">
        <w:rPr>
          <w:sz w:val="24"/>
          <w:szCs w:val="24"/>
        </w:rPr>
        <w:t>-</w:t>
      </w:r>
      <w:r w:rsidRPr="005570DF">
        <w:rPr>
          <w:sz w:val="24"/>
          <w:szCs w:val="24"/>
        </w:rPr>
        <w:t xml:space="preserve"> </w:t>
      </w:r>
      <w:r>
        <w:rPr>
          <w:sz w:val="24"/>
          <w:szCs w:val="24"/>
        </w:rPr>
        <w:t>Przeciwdziałanie alkoholizmowi</w:t>
      </w:r>
      <w:r w:rsidRPr="00892220">
        <w:rPr>
          <w:sz w:val="24"/>
          <w:szCs w:val="24"/>
        </w:rPr>
        <w:t xml:space="preserve">, przeznaczone na </w:t>
      </w:r>
      <w:r>
        <w:rPr>
          <w:sz w:val="24"/>
          <w:szCs w:val="24"/>
        </w:rPr>
        <w:t xml:space="preserve">zakup materiałów i </w:t>
      </w:r>
      <w:proofErr w:type="gramStart"/>
      <w:r>
        <w:rPr>
          <w:sz w:val="24"/>
          <w:szCs w:val="24"/>
        </w:rPr>
        <w:t>wyposażenia  w</w:t>
      </w:r>
      <w:proofErr w:type="gramEnd"/>
      <w:r>
        <w:rPr>
          <w:sz w:val="24"/>
          <w:szCs w:val="24"/>
        </w:rPr>
        <w:t xml:space="preserve"> kwocie 3.000,00</w:t>
      </w:r>
      <w:r w:rsidRPr="00892220">
        <w:rPr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  <w:r w:rsidRPr="00892220">
        <w:rPr>
          <w:sz w:val="24"/>
          <w:szCs w:val="24"/>
        </w:rPr>
        <w:t xml:space="preserve"> przeniesiono z przeznaczeniem na zakup </w:t>
      </w:r>
      <w:r>
        <w:rPr>
          <w:sz w:val="24"/>
          <w:szCs w:val="24"/>
        </w:rPr>
        <w:t xml:space="preserve">usług </w:t>
      </w:r>
      <w:proofErr w:type="gramStart"/>
      <w:r>
        <w:rPr>
          <w:sz w:val="24"/>
          <w:szCs w:val="24"/>
        </w:rPr>
        <w:t xml:space="preserve">pozostałych </w:t>
      </w:r>
      <w:r w:rsidRPr="00892220">
        <w:rPr>
          <w:sz w:val="24"/>
          <w:szCs w:val="24"/>
        </w:rPr>
        <w:t xml:space="preserve"> w</w:t>
      </w:r>
      <w:proofErr w:type="gramEnd"/>
      <w:r>
        <w:rPr>
          <w:sz w:val="24"/>
          <w:szCs w:val="24"/>
        </w:rPr>
        <w:t xml:space="preserve"> kwocie 3.000,00</w:t>
      </w:r>
      <w:r w:rsidRPr="00892220">
        <w:rPr>
          <w:sz w:val="24"/>
          <w:szCs w:val="24"/>
        </w:rPr>
        <w:t xml:space="preserve"> </w:t>
      </w:r>
      <w:proofErr w:type="gramStart"/>
      <w:r w:rsidRPr="00892220">
        <w:rPr>
          <w:sz w:val="24"/>
          <w:szCs w:val="24"/>
        </w:rPr>
        <w:t>zł</w:t>
      </w:r>
      <w:proofErr w:type="gramEnd"/>
      <w:r w:rsidRPr="00892220">
        <w:rPr>
          <w:sz w:val="24"/>
          <w:szCs w:val="24"/>
        </w:rPr>
        <w:t xml:space="preserve">, </w:t>
      </w:r>
    </w:p>
    <w:p w:rsidR="00AE140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środki działu 854- Edukacyjna opieka wychowawcza, rozdziału 85415- Pomoc materialna dla uczniów, przeznaczone na inne formy pomocy dla uczniów tj. stypendium socjalne Urzędu Miejskiego w </w:t>
      </w:r>
      <w:proofErr w:type="gramStart"/>
      <w:r>
        <w:rPr>
          <w:sz w:val="24"/>
          <w:szCs w:val="24"/>
        </w:rPr>
        <w:t>Czyżewie jako</w:t>
      </w:r>
      <w:proofErr w:type="gramEnd"/>
      <w:r>
        <w:rPr>
          <w:sz w:val="24"/>
          <w:szCs w:val="24"/>
        </w:rPr>
        <w:t xml:space="preserve"> wkład gminy w kwocie 1.700,00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przeniesiono do działu 854- Edukacyjna opieka wychowawcza, rozdziału 85415- Pomoc materialna dla uczniów, z przeznaczeniem na inne formy pomocy dla uczniów tj. wypłatę stypendium za wyniki w nauce w kwocie 1.700,00 </w:t>
      </w:r>
      <w:proofErr w:type="gramStart"/>
      <w:r>
        <w:rPr>
          <w:sz w:val="24"/>
          <w:szCs w:val="24"/>
        </w:rPr>
        <w:t xml:space="preserve">zł , </w:t>
      </w:r>
      <w:proofErr w:type="gramEnd"/>
      <w:r>
        <w:rPr>
          <w:sz w:val="24"/>
          <w:szCs w:val="24"/>
        </w:rPr>
        <w:t xml:space="preserve">do następujących jednostek oświatowych  : </w:t>
      </w:r>
    </w:p>
    <w:p w:rsidR="00AE1400" w:rsidRDefault="00AE1400" w:rsidP="00AE1400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Podstawowa w Czyżewie</w:t>
      </w:r>
      <w:proofErr w:type="gramStart"/>
      <w:r>
        <w:rPr>
          <w:sz w:val="24"/>
          <w:szCs w:val="24"/>
        </w:rPr>
        <w:t>: 400,00 zł</w:t>
      </w:r>
      <w:proofErr w:type="gramEnd"/>
      <w:r>
        <w:rPr>
          <w:sz w:val="24"/>
          <w:szCs w:val="24"/>
        </w:rPr>
        <w:t>,</w:t>
      </w:r>
    </w:p>
    <w:p w:rsidR="00AE1400" w:rsidRDefault="00AE1400" w:rsidP="00AE1400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Podstawowa w Rosochatym Kościelnym</w:t>
      </w:r>
      <w:proofErr w:type="gramStart"/>
      <w:r>
        <w:rPr>
          <w:sz w:val="24"/>
          <w:szCs w:val="24"/>
        </w:rPr>
        <w:t xml:space="preserve"> : 200,00 zł</w:t>
      </w:r>
      <w:proofErr w:type="gramEnd"/>
      <w:r>
        <w:rPr>
          <w:sz w:val="24"/>
          <w:szCs w:val="24"/>
        </w:rPr>
        <w:t>,</w:t>
      </w:r>
    </w:p>
    <w:p w:rsidR="00AE1400" w:rsidRDefault="00AE1400" w:rsidP="00AE1400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Podstawowa w Dąbrowie Wielkiej</w:t>
      </w:r>
      <w:proofErr w:type="gramStart"/>
      <w:r>
        <w:rPr>
          <w:sz w:val="24"/>
          <w:szCs w:val="24"/>
        </w:rPr>
        <w:t xml:space="preserve"> : 450,00 zł</w:t>
      </w:r>
      <w:proofErr w:type="gramEnd"/>
      <w:r>
        <w:rPr>
          <w:sz w:val="24"/>
          <w:szCs w:val="24"/>
        </w:rPr>
        <w:t>,</w:t>
      </w:r>
    </w:p>
    <w:p w:rsidR="00AE1400" w:rsidRDefault="00AE1400" w:rsidP="00AE1400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Gimnazjum w Czyżewie: 500, 00 zł,</w:t>
      </w:r>
    </w:p>
    <w:p w:rsidR="00AE1400" w:rsidRDefault="00AE1400" w:rsidP="00AE1400">
      <w:pPr>
        <w:pStyle w:val="Tekstpodstawowy"/>
        <w:numPr>
          <w:ilvl w:val="0"/>
          <w:numId w:val="21"/>
        </w:num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Gimnazjum  w</w:t>
      </w:r>
      <w:proofErr w:type="gramEnd"/>
      <w:r>
        <w:rPr>
          <w:sz w:val="24"/>
          <w:szCs w:val="24"/>
        </w:rPr>
        <w:t xml:space="preserve">  Rosochatym Kościelnym : 150,00 zł, </w:t>
      </w:r>
    </w:p>
    <w:p w:rsidR="00AE140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środki działu 900 - Gospodarka komunalna i ochrona środowiska </w:t>
      </w:r>
      <w:r w:rsidRPr="00892220">
        <w:rPr>
          <w:sz w:val="24"/>
          <w:szCs w:val="24"/>
        </w:rPr>
        <w:t>, rozdzia</w:t>
      </w:r>
      <w:r>
        <w:rPr>
          <w:sz w:val="24"/>
          <w:szCs w:val="24"/>
        </w:rPr>
        <w:t xml:space="preserve">łu 90001 </w:t>
      </w:r>
      <w:r w:rsidRPr="00892220">
        <w:rPr>
          <w:sz w:val="24"/>
          <w:szCs w:val="24"/>
        </w:rPr>
        <w:t>-</w:t>
      </w:r>
      <w:r>
        <w:rPr>
          <w:sz w:val="24"/>
          <w:szCs w:val="24"/>
        </w:rPr>
        <w:t xml:space="preserve">Gospodarka ściekowa i ochrona wód </w:t>
      </w:r>
      <w:r w:rsidRPr="00892220">
        <w:rPr>
          <w:sz w:val="24"/>
          <w:szCs w:val="24"/>
        </w:rPr>
        <w:t xml:space="preserve">, przeznaczone </w:t>
      </w:r>
      <w:proofErr w:type="gramStart"/>
      <w:r w:rsidRPr="00892220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dodatkowe</w:t>
      </w:r>
      <w:proofErr w:type="gramEnd"/>
      <w:r>
        <w:rPr>
          <w:sz w:val="24"/>
          <w:szCs w:val="24"/>
        </w:rPr>
        <w:t xml:space="preserve"> wynagrodzenia roczne w </w:t>
      </w:r>
      <w:r>
        <w:rPr>
          <w:sz w:val="24"/>
          <w:szCs w:val="24"/>
        </w:rPr>
        <w:lastRenderedPageBreak/>
        <w:t xml:space="preserve">kwocie 116,93 zł, oraz na zakup materiałów i wyposażenia w kwocie 2.000,00 </w:t>
      </w:r>
      <w:proofErr w:type="gramStart"/>
      <w:r>
        <w:rPr>
          <w:sz w:val="24"/>
          <w:szCs w:val="24"/>
        </w:rPr>
        <w:t>zł,   przeniesiono</w:t>
      </w:r>
      <w:proofErr w:type="gramEnd"/>
      <w:r>
        <w:rPr>
          <w:sz w:val="24"/>
          <w:szCs w:val="24"/>
        </w:rPr>
        <w:t xml:space="preserve"> z przeznaczeniem na zakup usług pozostałych w kwocie 2.116,93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</w:t>
      </w:r>
    </w:p>
    <w:p w:rsidR="00AE1400" w:rsidRPr="0089222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środki działu 900 - Gospodarka komunalna i ochrona środowiska </w:t>
      </w:r>
      <w:r w:rsidRPr="00892220">
        <w:rPr>
          <w:sz w:val="24"/>
          <w:szCs w:val="24"/>
        </w:rPr>
        <w:t>, rozdzia</w:t>
      </w:r>
      <w:r>
        <w:rPr>
          <w:sz w:val="24"/>
          <w:szCs w:val="24"/>
        </w:rPr>
        <w:t xml:space="preserve">łu 90002 </w:t>
      </w:r>
      <w:r w:rsidRPr="00892220">
        <w:rPr>
          <w:sz w:val="24"/>
          <w:szCs w:val="24"/>
        </w:rPr>
        <w:t>-</w:t>
      </w:r>
      <w:r>
        <w:rPr>
          <w:sz w:val="24"/>
          <w:szCs w:val="24"/>
        </w:rPr>
        <w:t>Gospodarka odpadami</w:t>
      </w:r>
      <w:r w:rsidRPr="00892220">
        <w:rPr>
          <w:sz w:val="24"/>
          <w:szCs w:val="24"/>
        </w:rPr>
        <w:t xml:space="preserve">, przeznaczone </w:t>
      </w:r>
      <w:proofErr w:type="gramStart"/>
      <w:r w:rsidRPr="00892220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zakup</w:t>
      </w:r>
      <w:proofErr w:type="gramEnd"/>
      <w:r>
        <w:rPr>
          <w:sz w:val="24"/>
          <w:szCs w:val="24"/>
        </w:rPr>
        <w:t xml:space="preserve"> usług pozostałych w kwocie 3.500,00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przeniesiono z przeznaczeniem na różne opłaty i składki w kwocie 3.500,00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</w:t>
      </w:r>
    </w:p>
    <w:p w:rsidR="00AE1400" w:rsidRPr="0089222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środki działu 900 - Gospodarka komunalna i ochrona środowiska </w:t>
      </w:r>
      <w:r w:rsidRPr="00892220">
        <w:rPr>
          <w:sz w:val="24"/>
          <w:szCs w:val="24"/>
        </w:rPr>
        <w:t>, rozdzia</w:t>
      </w:r>
      <w:r>
        <w:rPr>
          <w:sz w:val="24"/>
          <w:szCs w:val="24"/>
        </w:rPr>
        <w:t xml:space="preserve">łu 90003 </w:t>
      </w:r>
      <w:r w:rsidRPr="00892220">
        <w:rPr>
          <w:sz w:val="24"/>
          <w:szCs w:val="24"/>
        </w:rPr>
        <w:t>-</w:t>
      </w:r>
      <w:r>
        <w:rPr>
          <w:sz w:val="24"/>
          <w:szCs w:val="24"/>
        </w:rPr>
        <w:t>Oczyszczanie miast i wsi</w:t>
      </w:r>
      <w:r w:rsidRPr="00892220">
        <w:rPr>
          <w:sz w:val="24"/>
          <w:szCs w:val="24"/>
        </w:rPr>
        <w:t xml:space="preserve">, przeznaczone </w:t>
      </w:r>
      <w:proofErr w:type="gramStart"/>
      <w:r w:rsidRPr="00892220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 dodatkowe</w:t>
      </w:r>
      <w:proofErr w:type="gramEnd"/>
      <w:r>
        <w:rPr>
          <w:sz w:val="24"/>
          <w:szCs w:val="24"/>
        </w:rPr>
        <w:t xml:space="preserve"> wynagrodzenie roczne w kwocie 693,67 zł, przeniesiono z przeznaczeniem na zakup energii w kwocie 693,67 zł, </w:t>
      </w:r>
    </w:p>
    <w:p w:rsidR="00AE1400" w:rsidRPr="00892220" w:rsidRDefault="00AE1400" w:rsidP="00AE1400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środki działu 900 - Gospodarka komunalna i ochrona </w:t>
      </w:r>
      <w:proofErr w:type="gramStart"/>
      <w:r>
        <w:rPr>
          <w:sz w:val="24"/>
          <w:szCs w:val="24"/>
        </w:rPr>
        <w:t xml:space="preserve">środowiska </w:t>
      </w:r>
      <w:r w:rsidRPr="00892220">
        <w:rPr>
          <w:sz w:val="24"/>
          <w:szCs w:val="24"/>
        </w:rPr>
        <w:t xml:space="preserve">, </w:t>
      </w:r>
      <w:proofErr w:type="gramEnd"/>
      <w:r w:rsidRPr="00892220">
        <w:rPr>
          <w:sz w:val="24"/>
          <w:szCs w:val="24"/>
        </w:rPr>
        <w:t>rozdzia</w:t>
      </w:r>
      <w:r>
        <w:rPr>
          <w:sz w:val="24"/>
          <w:szCs w:val="24"/>
        </w:rPr>
        <w:t xml:space="preserve">łu 90003 </w:t>
      </w:r>
      <w:r w:rsidRPr="00892220">
        <w:rPr>
          <w:sz w:val="24"/>
          <w:szCs w:val="24"/>
        </w:rPr>
        <w:t>-</w:t>
      </w:r>
      <w:r>
        <w:rPr>
          <w:sz w:val="24"/>
          <w:szCs w:val="24"/>
        </w:rPr>
        <w:t xml:space="preserve">Oczyszczanie miast i wsi, przeznaczone na zakup usług remontowych w kwocie 4.000,00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przeniesiono z przeznaczeniem na zakup usług pozostałych w kwocie 4.000,00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.</w:t>
      </w:r>
    </w:p>
    <w:p w:rsidR="00AE1400" w:rsidRDefault="00AE1400" w:rsidP="00AE1400">
      <w:pPr>
        <w:pStyle w:val="Podpis"/>
      </w:pPr>
      <w:r>
        <w:t xml:space="preserve">Burmistrz </w:t>
      </w:r>
    </w:p>
    <w:p w:rsidR="00AE1400" w:rsidRPr="00892220" w:rsidRDefault="00AE1400" w:rsidP="00AE1400">
      <w:pPr>
        <w:pStyle w:val="Podpis"/>
      </w:pPr>
      <w:r>
        <w:t>Anna Bogucka</w:t>
      </w:r>
    </w:p>
    <w:p w:rsidR="00AE1400" w:rsidRDefault="00AE1400" w:rsidP="00AE1400">
      <w:pPr>
        <w:pStyle w:val="Podpis"/>
        <w:numPr>
          <w:ilvl w:val="0"/>
          <w:numId w:val="0"/>
        </w:numPr>
        <w:jc w:val="left"/>
      </w:pPr>
    </w:p>
    <w:sectPr w:rsidR="00AE1400" w:rsidSect="00AE1400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00" w:rsidRDefault="00AE1400">
      <w:r>
        <w:separator/>
      </w:r>
    </w:p>
  </w:endnote>
  <w:endnote w:type="continuationSeparator" w:id="0">
    <w:p w:rsidR="00AE1400" w:rsidRDefault="00AE1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E1400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000000" w:rsidRDefault="00AE14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00" w:rsidRDefault="00AE1400">
      <w:r>
        <w:separator/>
      </w:r>
    </w:p>
  </w:footnote>
  <w:footnote w:type="continuationSeparator" w:id="0">
    <w:p w:rsidR="00AE1400" w:rsidRDefault="00AE14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91C832B6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  <w:rPr>
        <w:b/>
      </w:r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1048E"/>
    <w:multiLevelType w:val="hybridMultilevel"/>
    <w:tmpl w:val="E17837CE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D1F0883"/>
    <w:multiLevelType w:val="multilevel"/>
    <w:tmpl w:val="4BF0C8BE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8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3"/>
  </w:num>
  <w:num w:numId="5">
    <w:abstractNumId w:val="3"/>
  </w:num>
  <w:num w:numId="6">
    <w:abstractNumId w:val="11"/>
  </w:num>
  <w:num w:numId="7">
    <w:abstractNumId w:val="14"/>
  </w:num>
  <w:num w:numId="8">
    <w:abstractNumId w:val="10"/>
  </w:num>
  <w:num w:numId="9">
    <w:abstractNumId w:val="20"/>
  </w:num>
  <w:num w:numId="10">
    <w:abstractNumId w:val="18"/>
  </w:num>
  <w:num w:numId="11">
    <w:abstractNumId w:val="19"/>
  </w:num>
  <w:num w:numId="12">
    <w:abstractNumId w:val="2"/>
  </w:num>
  <w:num w:numId="13">
    <w:abstractNumId w:val="9"/>
  </w:num>
  <w:num w:numId="14">
    <w:abstractNumId w:val="1"/>
  </w:num>
  <w:num w:numId="15">
    <w:abstractNumId w:val="15"/>
  </w:num>
  <w:num w:numId="16">
    <w:abstractNumId w:val="16"/>
  </w:num>
  <w:num w:numId="17">
    <w:abstractNumId w:val="0"/>
  </w:num>
  <w:num w:numId="18">
    <w:abstractNumId w:val="6"/>
  </w:num>
  <w:num w:numId="19">
    <w:abstractNumId w:val="4"/>
  </w:num>
  <w:num w:numId="20">
    <w:abstractNumId w:val="7"/>
  </w:num>
  <w:num w:numId="21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 w:val="00AE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40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rsid w:val="00AE1400"/>
    <w:pPr>
      <w:numPr>
        <w:ilvl w:val="1"/>
        <w:numId w:val="17"/>
      </w:numPr>
      <w:spacing w:after="120"/>
    </w:pPr>
    <w:rPr>
      <w:b w:val="0"/>
    </w:rPr>
  </w:style>
  <w:style w:type="paragraph" w:customStyle="1" w:styleId="za1">
    <w:name w:val="zał_1"/>
    <w:basedOn w:val="za"/>
    <w:autoRedefine/>
    <w:pPr>
      <w:numPr>
        <w:ilvl w:val="2"/>
      </w:numPr>
    </w:pPr>
    <w:rPr>
      <w:b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AE1400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1400"/>
    <w:rPr>
      <w:snapToGrid w:val="0"/>
      <w:sz w:val="26"/>
    </w:rPr>
  </w:style>
  <w:style w:type="character" w:styleId="Hipercze">
    <w:name w:val="Hyperlink"/>
    <w:basedOn w:val="Domylnaczcionkaakapitu"/>
    <w:uiPriority w:val="99"/>
    <w:semiHidden/>
    <w:unhideWhenUsed/>
    <w:rsid w:val="00AE14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E1400"/>
    <w:rPr>
      <w:color w:val="800080"/>
      <w:u w:val="single"/>
    </w:rPr>
  </w:style>
  <w:style w:type="paragraph" w:customStyle="1" w:styleId="xl58">
    <w:name w:val="xl58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59">
    <w:name w:val="xl59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0">
    <w:name w:val="xl60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1">
    <w:name w:val="xl61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10"/>
      <w:szCs w:val="10"/>
    </w:rPr>
  </w:style>
  <w:style w:type="paragraph" w:customStyle="1" w:styleId="xl62">
    <w:name w:val="xl62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3">
    <w:name w:val="xl63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0"/>
      <w:szCs w:val="10"/>
    </w:rPr>
  </w:style>
  <w:style w:type="paragraph" w:customStyle="1" w:styleId="xl64">
    <w:name w:val="xl64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5">
    <w:name w:val="xl65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6">
    <w:name w:val="xl66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0"/>
      <w:szCs w:val="10"/>
    </w:rPr>
  </w:style>
  <w:style w:type="paragraph" w:customStyle="1" w:styleId="xl67">
    <w:name w:val="xl67"/>
    <w:basedOn w:val="Normalny"/>
    <w:rsid w:val="00AE140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68">
    <w:name w:val="xl68"/>
    <w:basedOn w:val="Normalny"/>
    <w:rsid w:val="00AE140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ny"/>
    <w:rsid w:val="00AE1400"/>
    <w:pP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70">
    <w:name w:val="xl70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1">
    <w:name w:val="xl71"/>
    <w:basedOn w:val="Normalny"/>
    <w:rsid w:val="00AE140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2">
    <w:name w:val="xl72"/>
    <w:basedOn w:val="Normalny"/>
    <w:rsid w:val="00AE140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3">
    <w:name w:val="xl73"/>
    <w:basedOn w:val="Normalny"/>
    <w:rsid w:val="00AE140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4">
    <w:name w:val="xl74"/>
    <w:basedOn w:val="Normalny"/>
    <w:rsid w:val="00AE140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5">
    <w:name w:val="xl75"/>
    <w:basedOn w:val="Normalny"/>
    <w:rsid w:val="00AE1400"/>
    <w:pP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6">
    <w:name w:val="xl76"/>
    <w:basedOn w:val="Normalny"/>
    <w:rsid w:val="00AE140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7">
    <w:name w:val="xl77"/>
    <w:basedOn w:val="Normalny"/>
    <w:rsid w:val="00AE140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8">
    <w:name w:val="xl78"/>
    <w:basedOn w:val="Normalny"/>
    <w:rsid w:val="00AE140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79">
    <w:name w:val="xl79"/>
    <w:basedOn w:val="Normalny"/>
    <w:rsid w:val="00AE14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0">
    <w:name w:val="xl80"/>
    <w:basedOn w:val="Normalny"/>
    <w:rsid w:val="00AE14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1">
    <w:name w:val="xl81"/>
    <w:basedOn w:val="Normalny"/>
    <w:rsid w:val="00AE1400"/>
    <w:pPr>
      <w:pBdr>
        <w:top w:val="single" w:sz="4" w:space="0" w:color="auto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2">
    <w:name w:val="xl82"/>
    <w:basedOn w:val="Normalny"/>
    <w:rsid w:val="00AE1400"/>
    <w:pPr>
      <w:pBdr>
        <w:top w:val="single" w:sz="4" w:space="0" w:color="auto"/>
        <w:bottom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3">
    <w:name w:val="xl83"/>
    <w:basedOn w:val="Normalny"/>
    <w:rsid w:val="00AE140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4">
    <w:name w:val="xl84"/>
    <w:basedOn w:val="Normalny"/>
    <w:rsid w:val="00AE14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0"/>
      <w:szCs w:val="10"/>
    </w:rPr>
  </w:style>
  <w:style w:type="paragraph" w:customStyle="1" w:styleId="xl85">
    <w:name w:val="xl85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6">
    <w:name w:val="xl86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0"/>
      <w:szCs w:val="10"/>
    </w:rPr>
  </w:style>
  <w:style w:type="paragraph" w:customStyle="1" w:styleId="xl87">
    <w:name w:val="xl87"/>
    <w:basedOn w:val="Normalny"/>
    <w:rsid w:val="00AE1400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sz w:val="8"/>
      <w:szCs w:val="8"/>
    </w:rPr>
  </w:style>
  <w:style w:type="paragraph" w:styleId="Tekstpodstawowy2">
    <w:name w:val="Body Text 2"/>
    <w:basedOn w:val="Normalny"/>
    <w:link w:val="Tekstpodstawowy2Znak"/>
    <w:rsid w:val="00AE140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E14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7</TotalTime>
  <Pages>8</Pages>
  <Words>3460</Words>
  <Characters>16900</Characters>
  <Application>Microsoft Office Word</Application>
  <DocSecurity>0</DocSecurity>
  <Lines>140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GGSSS SGS</vt:lpstr>
    </vt:vector>
  </TitlesOfParts>
  <Company/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1</cp:revision>
  <cp:lastPrinted>2003-02-24T08:45:00Z</cp:lastPrinted>
  <dcterms:created xsi:type="dcterms:W3CDTF">2012-07-09T11:39:00Z</dcterms:created>
  <dcterms:modified xsi:type="dcterms:W3CDTF">2012-07-09T11:47:00Z</dcterms:modified>
</cp:coreProperties>
</file>